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5288F" w14:textId="52147CF6" w:rsidR="00324A1A" w:rsidRDefault="005B120B" w:rsidP="002B1C49">
      <w:pPr>
        <w:pStyle w:val="dgberschrift"/>
      </w:pPr>
      <w:r>
        <w:t xml:space="preserve">Arbeit in der Krise - </w:t>
      </w:r>
      <w:r>
        <w:br/>
        <w:t>Die Veränderung von Arbeit und Arbeitsbedingungen während der Pandemie</w:t>
      </w:r>
    </w:p>
    <w:p w14:paraId="6D94AD41" w14:textId="77777777" w:rsidR="002B1C49" w:rsidRDefault="002B1C49" w:rsidP="002B1C49">
      <w:pPr>
        <w:pStyle w:val="dg2"/>
        <w:ind w:left="0"/>
      </w:pPr>
    </w:p>
    <w:p w14:paraId="0781D509" w14:textId="4994D3F8" w:rsidR="00E716C1" w:rsidRDefault="00960E4D" w:rsidP="002B1C49">
      <w:pPr>
        <w:pStyle w:val="dg2"/>
        <w:ind w:left="0"/>
      </w:pPr>
      <w:r>
        <w:t>arbeitsauftrag</w:t>
      </w:r>
    </w:p>
    <w:p w14:paraId="1AD68101" w14:textId="7B14B1A8" w:rsidR="00960E4D" w:rsidRDefault="00960E4D" w:rsidP="00E6006A">
      <w:pPr>
        <w:pStyle w:val="digitalglobal"/>
        <w:ind w:left="0"/>
        <w:jc w:val="left"/>
      </w:pPr>
      <w:r>
        <w:t xml:space="preserve">Schaut euch die </w:t>
      </w:r>
      <w:r w:rsidR="00E73211">
        <w:t xml:space="preserve">drei Videos </w:t>
      </w:r>
      <w:r>
        <w:t xml:space="preserve">nacheinander an. Nehmt euch nach jedem </w:t>
      </w:r>
      <w:r w:rsidR="00E73211">
        <w:t xml:space="preserve">Video </w:t>
      </w:r>
      <w:r>
        <w:t xml:space="preserve">ein paar </w:t>
      </w:r>
      <w:r w:rsidR="00E6006A">
        <w:t>Minuten</w:t>
      </w:r>
      <w:r>
        <w:t xml:space="preserve"> Zeit</w:t>
      </w:r>
      <w:r w:rsidR="00E73211">
        <w:t>, um darüber</w:t>
      </w:r>
      <w:r>
        <w:t xml:space="preserve"> zu sprechen. </w:t>
      </w:r>
      <w:r w:rsidR="00E73211">
        <w:t xml:space="preserve">Kommt über folgende </w:t>
      </w:r>
      <w:r>
        <w:t>Fragen ins Gespräch:</w:t>
      </w:r>
    </w:p>
    <w:p w14:paraId="321FC8D3" w14:textId="77777777" w:rsidR="00960E4D" w:rsidRDefault="00960E4D" w:rsidP="00E6006A">
      <w:pPr>
        <w:pStyle w:val="digitalglobal"/>
        <w:numPr>
          <w:ilvl w:val="0"/>
          <w:numId w:val="13"/>
        </w:numPr>
        <w:jc w:val="left"/>
      </w:pPr>
      <w:r>
        <w:t>Was geht euch durch den Kopf? Wie fühlt ihr euch?</w:t>
      </w:r>
    </w:p>
    <w:p w14:paraId="086808BE" w14:textId="76A966ED" w:rsidR="00960E4D" w:rsidRDefault="00960E4D" w:rsidP="00E6006A">
      <w:pPr>
        <w:pStyle w:val="digitalglobal"/>
        <w:numPr>
          <w:ilvl w:val="0"/>
          <w:numId w:val="13"/>
        </w:numPr>
        <w:jc w:val="left"/>
      </w:pPr>
      <w:r>
        <w:t>Waren die Erfahrungen, die die Person in der</w:t>
      </w:r>
      <w:r w:rsidR="0030623C">
        <w:t xml:space="preserve"> Konferenz mit euch geteilt hat, </w:t>
      </w:r>
      <w:r>
        <w:t>neu für euch? Kamen sie euch bekannt vor</w:t>
      </w:r>
      <w:r w:rsidR="00E73211">
        <w:t>, wenn ja woher</w:t>
      </w:r>
      <w:r>
        <w:t xml:space="preserve">? </w:t>
      </w:r>
    </w:p>
    <w:p w14:paraId="1A241C72" w14:textId="63F067A6" w:rsidR="00960E4D" w:rsidRDefault="00960E4D" w:rsidP="00E6006A">
      <w:pPr>
        <w:pStyle w:val="digitalglobal"/>
        <w:numPr>
          <w:ilvl w:val="0"/>
          <w:numId w:val="13"/>
        </w:numPr>
        <w:jc w:val="left"/>
      </w:pPr>
      <w:r>
        <w:t>Welche Aussagen sind euch</w:t>
      </w:r>
      <w:r w:rsidR="00E73211">
        <w:t xml:space="preserve"> besonders</w:t>
      </w:r>
      <w:r>
        <w:t xml:space="preserve"> hängen geblieben?</w:t>
      </w:r>
    </w:p>
    <w:p w14:paraId="73F2FDC8" w14:textId="23878DFE" w:rsidR="00324A1A" w:rsidRDefault="00E73211" w:rsidP="00E6006A">
      <w:pPr>
        <w:pStyle w:val="digitalglobal"/>
        <w:ind w:left="0"/>
        <w:jc w:val="left"/>
      </w:pPr>
      <w:r>
        <w:t xml:space="preserve">Füllt nach dem Gespräch gemeinsam den Steckbrief zu der Person aus. Danach </w:t>
      </w:r>
      <w:r w:rsidR="005B120B">
        <w:t xml:space="preserve">schaut </w:t>
      </w:r>
      <w:r>
        <w:t>ihr das nächste Video, sprecht wieder darüber und füllt anschließend den nächsten Steckbrief aus. Am Ende habt ihr drei Steckbriefe, die ihr</w:t>
      </w:r>
      <w:r w:rsidR="005B120B">
        <w:t xml:space="preserve"> </w:t>
      </w:r>
      <w:r w:rsidR="00324A1A">
        <w:t>im Anschluss dem Rest der Gruppe vor</w:t>
      </w:r>
      <w:r>
        <w:t>stellt</w:t>
      </w:r>
      <w:r w:rsidR="00324A1A">
        <w:t>.</w:t>
      </w:r>
    </w:p>
    <w:p w14:paraId="4206FA6E" w14:textId="32D29C93" w:rsidR="00E70855" w:rsidRDefault="00E70855" w:rsidP="00334554">
      <w:pPr>
        <w:pStyle w:val="dg2"/>
        <w:ind w:left="0"/>
      </w:pPr>
    </w:p>
    <w:p w14:paraId="20C22435" w14:textId="77777777" w:rsidR="00334554" w:rsidRDefault="00334554" w:rsidP="00334554">
      <w:pPr>
        <w:pStyle w:val="dg2"/>
        <w:ind w:left="0"/>
      </w:pPr>
      <w:r>
        <w:t>Lizenz</w:t>
      </w:r>
    </w:p>
    <w:p w14:paraId="52F3BB5A" w14:textId="77777777" w:rsidR="00334554" w:rsidRDefault="00334554" w:rsidP="00334554">
      <w:pPr>
        <w:pStyle w:val="digitalglobal"/>
        <w:ind w:left="0"/>
        <w:jc w:val="left"/>
      </w:pPr>
      <w:r>
        <w:rPr>
          <w:noProof/>
          <w:lang w:eastAsia="de-DE"/>
        </w:rPr>
        <w:drawing>
          <wp:inline distT="0" distB="0" distL="0" distR="0" wp14:anchorId="56D1E659" wp14:editId="4D7ECE5B">
            <wp:extent cx="838200" cy="298450"/>
            <wp:effectExtent l="0" t="0" r="0" b="6350"/>
            <wp:docPr id="2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9" w:tooltip="https://www.digital-global.net/" w:history="1">
        <w:r>
          <w:rPr>
            <w:rStyle w:val="Internetverknpfung"/>
          </w:rPr>
          <w:t>Projekt #</w:t>
        </w:r>
        <w:proofErr w:type="spellStart"/>
        <w:r>
          <w:rPr>
            <w:rStyle w:val="Internetverknpfung"/>
          </w:rPr>
          <w:t>digital_global</w:t>
        </w:r>
        <w:proofErr w:type="spellEnd"/>
      </w:hyperlink>
      <w:r>
        <w:t xml:space="preserve"> vom </w:t>
      </w:r>
      <w:hyperlink r:id="rId10" w:tooltip="https://www.f3kollektiv.net/" w:history="1">
        <w:r>
          <w:rPr>
            <w:rStyle w:val="Internetverknpfung"/>
          </w:rPr>
          <w:t>F3_kollektiv</w:t>
        </w:r>
      </w:hyperlink>
      <w:r>
        <w:t xml:space="preserve"> sind lizenziert unter einer </w:t>
      </w:r>
      <w:hyperlink r:id="rId11" w:tooltip="https://creativecommons.org/licenses/by-sa/4.0/" w:history="1">
        <w:r>
          <w:rPr>
            <w:rStyle w:val="Internetverknpfung"/>
          </w:rPr>
          <w:t xml:space="preserve">Creative </w:t>
        </w:r>
        <w:proofErr w:type="spellStart"/>
        <w:r>
          <w:rPr>
            <w:rStyle w:val="Internetverknpfung"/>
          </w:rPr>
          <w:t>Commons</w:t>
        </w:r>
        <w:proofErr w:type="spellEnd"/>
        <w:r>
          <w:rPr>
            <w:rStyle w:val="Internetverknpfung"/>
          </w:rPr>
          <w:t xml:space="preserve"> Namensnennung - Weitergabe unter gleichen Bedingungen 4.0 International Lizenz</w:t>
        </w:r>
      </w:hyperlink>
      <w:r>
        <w:t>.</w:t>
      </w:r>
    </w:p>
    <w:p w14:paraId="6B674B14" w14:textId="77777777" w:rsidR="00334554" w:rsidRDefault="00334554" w:rsidP="00334554">
      <w:pPr>
        <w:pStyle w:val="digitalglobal"/>
        <w:ind w:left="0"/>
        <w:jc w:val="left"/>
      </w:pPr>
    </w:p>
    <w:p w14:paraId="74B820DE" w14:textId="196E5759" w:rsidR="00E87B4F" w:rsidRPr="00F96B6F" w:rsidRDefault="00ED3E6F" w:rsidP="00E70855">
      <w:pPr>
        <w:pStyle w:val="digitalglobal"/>
        <w:ind w:left="0"/>
        <w:jc w:val="left"/>
      </w:pPr>
      <w:r>
        <w:t>Stand: Oktober</w:t>
      </w:r>
      <w:bookmarkStart w:id="0" w:name="_GoBack"/>
      <w:bookmarkEnd w:id="0"/>
      <w:r w:rsidR="00334554">
        <w:t xml:space="preserve"> 2021</w:t>
      </w:r>
    </w:p>
    <w:sectPr w:rsidR="00E87B4F" w:rsidRPr="00F96B6F" w:rsidSect="00E87B4F">
      <w:headerReference w:type="default" r:id="rId12"/>
      <w:footerReference w:type="default" r:id="rId13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DF087" w14:textId="77777777" w:rsidR="00A943FA" w:rsidRDefault="00A943FA" w:rsidP="00E716C1">
      <w:pPr>
        <w:spacing w:after="0" w:line="240" w:lineRule="auto"/>
      </w:pPr>
      <w:r>
        <w:separator/>
      </w:r>
    </w:p>
  </w:endnote>
  <w:endnote w:type="continuationSeparator" w:id="0">
    <w:p w14:paraId="2BE2DBF5" w14:textId="77777777" w:rsidR="00A943FA" w:rsidRDefault="00A943FA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D0B62" w14:textId="77777777" w:rsidR="00462CEA" w:rsidRPr="00FA30E8" w:rsidRDefault="006337FE" w:rsidP="00324A1A">
    <w:pPr>
      <w:pStyle w:val="digitalglobal"/>
    </w:pPr>
    <w:r>
      <w:rPr>
        <w:noProof/>
        <w:lang w:eastAsia="de-DE"/>
      </w:rPr>
      <w:drawing>
        <wp:inline distT="0" distB="0" distL="0" distR="0" wp14:anchorId="08BD3E65" wp14:editId="5F0F5BDE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70A43" w14:textId="77777777" w:rsidR="00A943FA" w:rsidRDefault="00A943FA" w:rsidP="00E716C1">
      <w:pPr>
        <w:spacing w:after="0" w:line="240" w:lineRule="auto"/>
      </w:pPr>
      <w:r>
        <w:separator/>
      </w:r>
    </w:p>
  </w:footnote>
  <w:footnote w:type="continuationSeparator" w:id="0">
    <w:p w14:paraId="2B325F28" w14:textId="77777777" w:rsidR="00A943FA" w:rsidRDefault="00A943FA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CA4D5" w14:textId="77777777"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68FAED34" wp14:editId="7D6AE417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BC6B59" w14:textId="77777777"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80E"/>
    <w:multiLevelType w:val="hybridMultilevel"/>
    <w:tmpl w:val="08980130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046E"/>
    <w:multiLevelType w:val="hybridMultilevel"/>
    <w:tmpl w:val="45C6211E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26F43"/>
    <w:multiLevelType w:val="hybridMultilevel"/>
    <w:tmpl w:val="EDA68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0517C"/>
    <w:multiLevelType w:val="hybridMultilevel"/>
    <w:tmpl w:val="792283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24BE1"/>
    <w:multiLevelType w:val="hybridMultilevel"/>
    <w:tmpl w:val="2A3A39CE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343C2"/>
    <w:multiLevelType w:val="hybridMultilevel"/>
    <w:tmpl w:val="6DEA40E6"/>
    <w:lvl w:ilvl="0" w:tplc="7B8633C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A11C7A"/>
    <w:multiLevelType w:val="hybridMultilevel"/>
    <w:tmpl w:val="BDF4D166"/>
    <w:lvl w:ilvl="0" w:tplc="B1CA3F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04D9"/>
    <w:multiLevelType w:val="hybridMultilevel"/>
    <w:tmpl w:val="29586DC4"/>
    <w:lvl w:ilvl="0" w:tplc="0E90289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4747F"/>
    <w:multiLevelType w:val="hybridMultilevel"/>
    <w:tmpl w:val="11289C9E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A2830"/>
    <w:multiLevelType w:val="hybridMultilevel"/>
    <w:tmpl w:val="05A6EE18"/>
    <w:lvl w:ilvl="0" w:tplc="0686B43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6F8"/>
    <w:multiLevelType w:val="hybridMultilevel"/>
    <w:tmpl w:val="DB167756"/>
    <w:lvl w:ilvl="0" w:tplc="7B863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30D05"/>
    <w:multiLevelType w:val="hybridMultilevel"/>
    <w:tmpl w:val="888CC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D76C96"/>
    <w:multiLevelType w:val="hybridMultilevel"/>
    <w:tmpl w:val="2D7C60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95D08"/>
    <w:multiLevelType w:val="hybridMultilevel"/>
    <w:tmpl w:val="9F900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75ADB"/>
    <w:multiLevelType w:val="hybridMultilevel"/>
    <w:tmpl w:val="FD60EA00"/>
    <w:lvl w:ilvl="0" w:tplc="9560026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2"/>
  </w:num>
  <w:num w:numId="7">
    <w:abstractNumId w:val="11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10"/>
  </w:num>
  <w:num w:numId="13">
    <w:abstractNumId w:val="8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94440"/>
    <w:rsid w:val="00130E52"/>
    <w:rsid w:val="001D66F3"/>
    <w:rsid w:val="002920D3"/>
    <w:rsid w:val="002B1C49"/>
    <w:rsid w:val="002C6515"/>
    <w:rsid w:val="0030623C"/>
    <w:rsid w:val="003074F8"/>
    <w:rsid w:val="00324A1A"/>
    <w:rsid w:val="00334554"/>
    <w:rsid w:val="00462CEA"/>
    <w:rsid w:val="004A5B59"/>
    <w:rsid w:val="004E1E68"/>
    <w:rsid w:val="005365D2"/>
    <w:rsid w:val="005B120B"/>
    <w:rsid w:val="0060749E"/>
    <w:rsid w:val="00611B0D"/>
    <w:rsid w:val="006337FE"/>
    <w:rsid w:val="006D67F0"/>
    <w:rsid w:val="00722728"/>
    <w:rsid w:val="00765277"/>
    <w:rsid w:val="00776E3B"/>
    <w:rsid w:val="007976B5"/>
    <w:rsid w:val="007C5D40"/>
    <w:rsid w:val="008C0D82"/>
    <w:rsid w:val="00960E4D"/>
    <w:rsid w:val="009F7E16"/>
    <w:rsid w:val="00A77B2C"/>
    <w:rsid w:val="00A943FA"/>
    <w:rsid w:val="00AD67A3"/>
    <w:rsid w:val="00AE70A1"/>
    <w:rsid w:val="00B23FF6"/>
    <w:rsid w:val="00CA729C"/>
    <w:rsid w:val="00CE7C3E"/>
    <w:rsid w:val="00D12EED"/>
    <w:rsid w:val="00D45848"/>
    <w:rsid w:val="00E6006A"/>
    <w:rsid w:val="00E70855"/>
    <w:rsid w:val="00E716C1"/>
    <w:rsid w:val="00E73211"/>
    <w:rsid w:val="00E87B4F"/>
    <w:rsid w:val="00EA18E0"/>
    <w:rsid w:val="00EB1A7B"/>
    <w:rsid w:val="00EC5DD4"/>
    <w:rsid w:val="00ED3BCB"/>
    <w:rsid w:val="00ED3E6F"/>
    <w:rsid w:val="00F96B6F"/>
    <w:rsid w:val="00FA30E8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35D32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324A1A"/>
    <w:pPr>
      <w:spacing w:before="120" w:after="120"/>
      <w:ind w:left="360"/>
      <w:jc w:val="center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F96B6F"/>
    <w:rPr>
      <w:rFonts w:ascii="Montserrat" w:hAnsi="Montserrat"/>
      <w:b/>
      <w:caps/>
      <w:sz w:val="28"/>
    </w:rPr>
  </w:style>
  <w:style w:type="character" w:customStyle="1" w:styleId="digitalglobalZchn">
    <w:name w:val="#digital_global Zchn"/>
    <w:basedOn w:val="Absatz-Standardschriftart"/>
    <w:link w:val="digitalglobal"/>
    <w:rsid w:val="00324A1A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6337FE"/>
    <w:pPr>
      <w:jc w:val="left"/>
    </w:pPr>
    <w:rPr>
      <w:sz w:val="24"/>
    </w:rPr>
  </w:style>
  <w:style w:type="character" w:customStyle="1" w:styleId="dgberschriftZchn">
    <w:name w:val="#dg Überschrift Zchn"/>
    <w:basedOn w:val="digitalglobalZchn"/>
    <w:link w:val="dgberschrift"/>
    <w:rsid w:val="00F96B6F"/>
    <w:rPr>
      <w:rFonts w:ascii="Montserrat" w:hAnsi="Montserrat"/>
      <w:b/>
      <w:caps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6337FE"/>
    <w:rPr>
      <w:rFonts w:ascii="Montserrat" w:hAnsi="Montserrat"/>
      <w:b/>
      <w:caps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D3BC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ternetverknpfung">
    <w:name w:val="Internetverknüpfung"/>
    <w:basedOn w:val="Absatz-Standardschriftart"/>
    <w:uiPriority w:val="99"/>
    <w:rsid w:val="00334554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32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321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321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32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321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3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3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-sa/4.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3kollektiv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gital-global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5FB9E-EB6B-48DF-BBD9-3FED5C4B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F3_kollektiv</cp:lastModifiedBy>
  <cp:revision>5</cp:revision>
  <dcterms:created xsi:type="dcterms:W3CDTF">2021-07-20T15:25:00Z</dcterms:created>
  <dcterms:modified xsi:type="dcterms:W3CDTF">2021-09-29T14:35:00Z</dcterms:modified>
</cp:coreProperties>
</file>