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124B" w14:textId="77777777" w:rsidR="006E3C84" w:rsidRDefault="006E3C84">
      <w:pPr>
        <w:pStyle w:val="dgberschrift"/>
        <w:jc w:val="both"/>
      </w:pPr>
    </w:p>
    <w:p w14:paraId="40CFA9B4" w14:textId="77777777" w:rsidR="006E3C84" w:rsidRDefault="00480B9B" w:rsidP="0024309E">
      <w:pPr>
        <w:pStyle w:val="dgberschrift"/>
      </w:pPr>
      <w:r>
        <w:t>Methodenbeschreibung zur Übung</w:t>
      </w:r>
    </w:p>
    <w:p w14:paraId="06E02D55" w14:textId="3D855DA7" w:rsidR="009423D7" w:rsidRDefault="009423D7" w:rsidP="009423D7">
      <w:pPr>
        <w:pStyle w:val="dg2"/>
        <w:jc w:val="center"/>
        <w:rPr>
          <w:sz w:val="28"/>
        </w:rPr>
      </w:pPr>
      <w:r>
        <w:rPr>
          <w:sz w:val="28"/>
        </w:rPr>
        <w:t xml:space="preserve">„Gebt die Patente Frei!“ Globale </w:t>
      </w:r>
      <w:r w:rsidRPr="009423D7">
        <w:rPr>
          <w:sz w:val="28"/>
        </w:rPr>
        <w:t xml:space="preserve">Ungleichheit beim Zugang zu </w:t>
      </w:r>
      <w:r>
        <w:rPr>
          <w:sz w:val="28"/>
        </w:rPr>
        <w:t>Corona-</w:t>
      </w:r>
      <w:r w:rsidRPr="009423D7">
        <w:rPr>
          <w:sz w:val="28"/>
        </w:rPr>
        <w:t>Impfstoffen</w:t>
      </w:r>
    </w:p>
    <w:p w14:paraId="4BA76B18" w14:textId="77777777" w:rsidR="006E3C84" w:rsidRDefault="006E3C84">
      <w:pPr>
        <w:pStyle w:val="dg2"/>
        <w:ind w:left="1416" w:firstLine="708"/>
        <w:jc w:val="both"/>
      </w:pPr>
    </w:p>
    <w:p w14:paraId="70C44C9C" w14:textId="77777777" w:rsidR="006E3C84" w:rsidRDefault="00480B9B">
      <w:pPr>
        <w:pStyle w:val="dg2"/>
        <w:jc w:val="both"/>
      </w:pPr>
      <w:r>
        <w:t>Kurzbeschreibung</w:t>
      </w:r>
    </w:p>
    <w:p w14:paraId="35BBF528" w14:textId="23B8E861" w:rsidR="006E3C84" w:rsidRDefault="00480B9B">
      <w:pPr>
        <w:pStyle w:val="digitalglobal"/>
        <w:jc w:val="both"/>
      </w:pPr>
      <w:r>
        <w:t>Die Corona-Pandemie zeigt der gesamten Welt, dass Gesundheitspolitik eine globale Aufgabe ist. Nur wenn die Pandemie in allen L</w:t>
      </w:r>
      <w:r>
        <w:rPr>
          <w:rFonts w:ascii="Cambria" w:hAnsi="Cambria" w:cs="Cambria"/>
        </w:rPr>
        <w:t>ä</w:t>
      </w:r>
      <w:r>
        <w:t>ndern, auch in L</w:t>
      </w:r>
      <w:r>
        <w:rPr>
          <w:rFonts w:ascii="Cambria" w:hAnsi="Cambria" w:cs="Cambria"/>
        </w:rPr>
        <w:t>ä</w:t>
      </w:r>
      <w:r>
        <w:t>ndern des Globalen S</w:t>
      </w:r>
      <w:r>
        <w:rPr>
          <w:rFonts w:ascii="Cambria" w:hAnsi="Cambria" w:cs="Cambria"/>
        </w:rPr>
        <w:t>ü</w:t>
      </w:r>
      <w:r>
        <w:t>dens</w:t>
      </w:r>
      <w:r w:rsidR="003745B3">
        <w:t>,</w:t>
      </w:r>
      <w:r>
        <w:t xml:space="preserve"> </w:t>
      </w:r>
      <w:r w:rsidR="003745B3">
        <w:t>erfolgreich eingedämmt ist</w:t>
      </w:r>
      <w:r>
        <w:t xml:space="preserve">, ist sie wirklich </w:t>
      </w:r>
      <w:r w:rsidR="003745B3">
        <w:t>überstanden</w:t>
      </w:r>
      <w:r>
        <w:t xml:space="preserve">. Eine aktuell </w:t>
      </w:r>
      <w:r w:rsidR="003745B3">
        <w:t xml:space="preserve">viel </w:t>
      </w:r>
      <w:r>
        <w:t>diskutiert</w:t>
      </w:r>
      <w:r w:rsidR="003745B3">
        <w:t>e globale Strategie</w:t>
      </w:r>
      <w:r>
        <w:t xml:space="preserve"> </w:t>
      </w:r>
      <w:r w:rsidR="003745B3">
        <w:t xml:space="preserve">zur Bekämpfung </w:t>
      </w:r>
      <w:r w:rsidR="003745B3" w:rsidRPr="003745B3">
        <w:t>der</w:t>
      </w:r>
      <w:r w:rsidRPr="003745B3">
        <w:rPr>
          <w:rFonts w:ascii="PT Serif" w:hAnsi="PT Serif"/>
          <w:szCs w:val="24"/>
        </w:rPr>
        <w:t xml:space="preserve"> </w:t>
      </w:r>
      <w:r w:rsidR="0073722E">
        <w:t>CoVid</w:t>
      </w:r>
      <w:r w:rsidRPr="003745B3">
        <w:t>-19 Pandemie ist die Freigabe von geistige</w:t>
      </w:r>
      <w:r w:rsidR="003745B3" w:rsidRPr="003745B3">
        <w:t>m</w:t>
      </w:r>
      <w:r w:rsidRPr="003745B3">
        <w:t xml:space="preserve"> Eigentum auf Impfstoffe. </w:t>
      </w:r>
    </w:p>
    <w:p w14:paraId="51B51F80" w14:textId="0A23BA90" w:rsidR="009423D7" w:rsidRDefault="00641EC7" w:rsidP="009423D7">
      <w:pPr>
        <w:pStyle w:val="digitalglobal"/>
        <w:jc w:val="both"/>
      </w:pPr>
      <w:r>
        <w:t>Indien und S</w:t>
      </w:r>
      <w:r>
        <w:rPr>
          <w:rFonts w:ascii="Cambria" w:hAnsi="Cambria" w:cs="Cambria"/>
        </w:rPr>
        <w:t>ü</w:t>
      </w:r>
      <w:r>
        <w:t>dafrika reichten am 2. Oktober 2020 bei der Welthandelsorganisation (WTO) einen Antrag ein: Geistige Eigentumsrechte, wie Patente</w:t>
      </w:r>
      <w:r w:rsidR="0073722E">
        <w:t xml:space="preserve"> auf CoVid</w:t>
      </w:r>
      <w:r>
        <w:t>-19- Impfstoffe, Medikamente und Diagnostika, sollen f</w:t>
      </w:r>
      <w:r>
        <w:rPr>
          <w:rFonts w:ascii="Cambria" w:hAnsi="Cambria" w:cs="Cambria"/>
        </w:rPr>
        <w:t>ü</w:t>
      </w:r>
      <w:r>
        <w:t>r die Zeit der Pandemie ausgesetzt werden k</w:t>
      </w:r>
      <w:r>
        <w:rPr>
          <w:rFonts w:ascii="Cambria" w:hAnsi="Cambria" w:cs="Cambria"/>
        </w:rPr>
        <w:t>ö</w:t>
      </w:r>
      <w:r>
        <w:t>nnen. Bisher (Juli 2021) wurde dieser Antrag, der die globale Verteilung von Impfstoffen erleichtern soll</w:t>
      </w:r>
      <w:r w:rsidR="00314ACA">
        <w:t>,</w:t>
      </w:r>
      <w:r>
        <w:t xml:space="preserve"> von einigen </w:t>
      </w:r>
      <w:r w:rsidR="00C412C5">
        <w:t>Staaten des</w:t>
      </w:r>
      <w:r w:rsidR="00440BF9">
        <w:t xml:space="preserve"> Globalen Nordens blockiert (</w:t>
      </w:r>
      <w:r>
        <w:t>unter anderem auch Deutschland).</w:t>
      </w:r>
      <w:r w:rsidR="009423D7">
        <w:t xml:space="preserve"> „Gebt die Patente frei“ titelte ein offener Brief von über 200 Organisationen aus dem Globalen Süden, in dem sie Angela Merkel und die EU im Februar 2021 aufforderten</w:t>
      </w:r>
      <w:r w:rsidR="005F54F4">
        <w:t>, die Freigabe der CoV</w:t>
      </w:r>
      <w:r w:rsidR="009423D7">
        <w:t>id</w:t>
      </w:r>
      <w:r w:rsidR="005F54F4">
        <w:t xml:space="preserve"> 19 </w:t>
      </w:r>
      <w:r w:rsidR="009423D7">
        <w:t>-Impfstoff-Patente nicht länger zu blockieren.</w:t>
      </w:r>
    </w:p>
    <w:p w14:paraId="7B85907B" w14:textId="5619BABA" w:rsidR="00641EC7" w:rsidRPr="003745B3" w:rsidRDefault="0073722E" w:rsidP="000F7AFF">
      <w:pPr>
        <w:pStyle w:val="digitalglobal"/>
        <w:rPr>
          <w:rFonts w:ascii="PT Serif" w:hAnsi="PT Serif"/>
          <w:szCs w:val="24"/>
        </w:rPr>
      </w:pPr>
      <w:r>
        <w:t xml:space="preserve">Die </w:t>
      </w:r>
      <w:r w:rsidR="00641EC7">
        <w:t xml:space="preserve">Teilnehmer*innen lernen die verschiedenen Argumente der Akteur*innen in der Diskussion </w:t>
      </w:r>
      <w:r w:rsidR="00641EC7">
        <w:rPr>
          <w:rFonts w:ascii="Cambria" w:hAnsi="Cambria" w:cs="Cambria"/>
        </w:rPr>
        <w:t>ü</w:t>
      </w:r>
      <w:r w:rsidR="00641EC7">
        <w:t>ber eine Freigabe von Patente kennen. Sie reflektieren anhand der verschiedenen Positionen globale Machtverh</w:t>
      </w:r>
      <w:r w:rsidR="00641EC7">
        <w:rPr>
          <w:rFonts w:ascii="Cambria" w:hAnsi="Cambria" w:cs="Cambria"/>
        </w:rPr>
        <w:t>ä</w:t>
      </w:r>
      <w:r w:rsidR="00641EC7">
        <w:t>ltnisse mit dem Schwerpunkt auf Zugang zu Gesundheit.</w:t>
      </w:r>
    </w:p>
    <w:p w14:paraId="06B8DC5F" w14:textId="77777777" w:rsidR="006E3C84" w:rsidRDefault="006E3C84">
      <w:pPr>
        <w:pStyle w:val="digitalglobal"/>
        <w:jc w:val="both"/>
        <w:rPr>
          <w:rFonts w:ascii="PT Serif" w:hAnsi="PT Serif"/>
          <w:szCs w:val="24"/>
        </w:rPr>
      </w:pPr>
    </w:p>
    <w:p w14:paraId="7CEADE02" w14:textId="001F089E" w:rsidR="006E3C84" w:rsidRDefault="00480B9B">
      <w:pPr>
        <w:pStyle w:val="digitalglobal"/>
        <w:jc w:val="both"/>
      </w:pPr>
      <w:r>
        <w:rPr>
          <w:b/>
        </w:rPr>
        <w:t xml:space="preserve">Methode: </w:t>
      </w:r>
      <w:r>
        <w:t xml:space="preserve">Kleingruppenarbeit und Diskussion </w:t>
      </w:r>
    </w:p>
    <w:p w14:paraId="02D53AA5" w14:textId="7ADDD433" w:rsidR="006E3C84" w:rsidRDefault="00480B9B">
      <w:pPr>
        <w:pStyle w:val="digitalglobal"/>
        <w:jc w:val="both"/>
      </w:pPr>
      <w:r>
        <w:rPr>
          <w:b/>
        </w:rPr>
        <w:t>Zeitaufwand:</w:t>
      </w:r>
      <w:r>
        <w:t xml:space="preserve"> </w:t>
      </w:r>
      <w:r w:rsidR="00237EBB">
        <w:t>ca. 120</w:t>
      </w:r>
      <w:r w:rsidRPr="00FA61C4">
        <w:t xml:space="preserve"> Minuten</w:t>
      </w:r>
      <w:r w:rsidR="00FA61C4">
        <w:t xml:space="preserve"> (in Online</w:t>
      </w:r>
      <w:r w:rsidR="003745B3">
        <w:t>-Formaten</w:t>
      </w:r>
      <w:r w:rsidR="00FA61C4">
        <w:t xml:space="preserve"> ggf. mehr Zeit </w:t>
      </w:r>
      <w:r w:rsidR="003745B3">
        <w:t>einplanen</w:t>
      </w:r>
      <w:r w:rsidR="00FA61C4">
        <w:t>)</w:t>
      </w:r>
    </w:p>
    <w:p w14:paraId="493784E3" w14:textId="20AD0ACE" w:rsidR="006E3C84" w:rsidRDefault="00480B9B">
      <w:pPr>
        <w:pStyle w:val="digitalglobal"/>
        <w:jc w:val="both"/>
      </w:pPr>
      <w:r>
        <w:rPr>
          <w:b/>
        </w:rPr>
        <w:t>Zielgruppen:</w:t>
      </w:r>
      <w:r>
        <w:t xml:space="preserve"> </w:t>
      </w:r>
      <w:r w:rsidR="003745B3">
        <w:t>a</w:t>
      </w:r>
      <w:r>
        <w:t>b Klasse 9</w:t>
      </w:r>
      <w:bookmarkStart w:id="0" w:name="_GoBack"/>
      <w:bookmarkEnd w:id="0"/>
    </w:p>
    <w:p w14:paraId="71F1D41A" w14:textId="53F6A345" w:rsidR="006E3C84" w:rsidRDefault="00480B9B">
      <w:pPr>
        <w:pStyle w:val="digitalglobal"/>
        <w:jc w:val="both"/>
      </w:pPr>
      <w:r>
        <w:rPr>
          <w:b/>
        </w:rPr>
        <w:t>Gruppengr</w:t>
      </w:r>
      <w:r>
        <w:rPr>
          <w:rFonts w:ascii="Cambria" w:hAnsi="Cambria" w:cs="Cambria"/>
          <w:b/>
        </w:rPr>
        <w:t>öß</w:t>
      </w:r>
      <w:r>
        <w:rPr>
          <w:b/>
        </w:rPr>
        <w:t>e:</w:t>
      </w:r>
      <w:r>
        <w:t xml:space="preserve"> </w:t>
      </w:r>
      <w:r w:rsidR="0024309E">
        <w:t>8</w:t>
      </w:r>
      <w:r w:rsidR="003745B3">
        <w:t xml:space="preserve"> -</w:t>
      </w:r>
      <w:r w:rsidR="0024309E">
        <w:t xml:space="preserve"> 30 Teilnehmer*innen</w:t>
      </w:r>
    </w:p>
    <w:p w14:paraId="6562DFE8" w14:textId="49FDEA2D" w:rsidR="006E3C84" w:rsidRDefault="00480B9B">
      <w:pPr>
        <w:pStyle w:val="digitalglobal"/>
        <w:jc w:val="both"/>
      </w:pPr>
      <w:r>
        <w:rPr>
          <w:b/>
        </w:rPr>
        <w:t>Arbeitsmaterial:</w:t>
      </w:r>
      <w:r>
        <w:t xml:space="preserve"> </w:t>
      </w:r>
      <w:r w:rsidR="0024309E" w:rsidRPr="00FA61C4">
        <w:t>Factsheets,</w:t>
      </w:r>
      <w:r w:rsidR="00440BF9">
        <w:t xml:space="preserve"> </w:t>
      </w:r>
      <w:r w:rsidR="00364FA2">
        <w:t xml:space="preserve">Arbeitsauftrag Kleingruppenarbeit, </w:t>
      </w:r>
      <w:r w:rsidR="00440BF9">
        <w:t>Vorlage „Twitter Post und Likes“</w:t>
      </w:r>
    </w:p>
    <w:p w14:paraId="6006C50A" w14:textId="01920298" w:rsidR="0024309E" w:rsidRDefault="0024309E" w:rsidP="0024309E">
      <w:pPr>
        <w:pStyle w:val="digitalglobal"/>
      </w:pPr>
      <w:r>
        <w:rPr>
          <w:b/>
        </w:rPr>
        <w:t>Präsenz-Format (Material):</w:t>
      </w:r>
      <w:r>
        <w:t xml:space="preserve"> Stuhlkreis, weitere Räume für Kleingruppen, Moderationsmaterial, Computer, Beamer</w:t>
      </w:r>
      <w:r w:rsidR="004F0497">
        <w:t>, Stellwand und Pins</w:t>
      </w:r>
    </w:p>
    <w:p w14:paraId="7EC1F1E3" w14:textId="01B241D7" w:rsidR="0024309E" w:rsidRDefault="0024309E" w:rsidP="0024309E">
      <w:pPr>
        <w:pStyle w:val="digitalglobal"/>
      </w:pPr>
      <w:r>
        <w:rPr>
          <w:b/>
        </w:rPr>
        <w:lastRenderedPageBreak/>
        <w:t xml:space="preserve">Online-Format (Technische Voraussetzungen): </w:t>
      </w:r>
      <w:r>
        <w:t>Online-Konferenz-Tool mit folgenden Funktionen: Teilnahme per Video und Audio, Break-Out-Sessions</w:t>
      </w:r>
      <w:r w:rsidR="00641EC7">
        <w:t>;</w:t>
      </w:r>
      <w:r>
        <w:t xml:space="preserve"> H5P-Tool (Factsheest für die Kleingruppenarbeit), </w:t>
      </w:r>
      <w:r w:rsidR="00440BF9">
        <w:t>Board „Twitter Diskussion“ (siehe „Vorlage Conceptboard“ bei den Materialien)</w:t>
      </w:r>
    </w:p>
    <w:p w14:paraId="34FD2B60" w14:textId="77777777" w:rsidR="006E3C84" w:rsidRDefault="00480B9B">
      <w:pPr>
        <w:pStyle w:val="digitalglobal"/>
        <w:jc w:val="both"/>
      </w:pPr>
      <w:r>
        <w:rPr>
          <w:b/>
        </w:rPr>
        <w:t>Teamer*innen:</w:t>
      </w:r>
      <w:r>
        <w:t xml:space="preserve"> mind. 1</w:t>
      </w:r>
    </w:p>
    <w:p w14:paraId="636D685B" w14:textId="72B0BC09" w:rsidR="006E3C84" w:rsidRDefault="00480B9B" w:rsidP="000F7AFF">
      <w:pPr>
        <w:pStyle w:val="digitalglobal"/>
        <w:jc w:val="both"/>
      </w:pPr>
      <w:r>
        <w:rPr>
          <w:b/>
        </w:rPr>
        <w:t>Komplexit</w:t>
      </w:r>
      <w:r>
        <w:rPr>
          <w:rFonts w:ascii="Cambria" w:hAnsi="Cambria" w:cs="Cambria"/>
          <w:b/>
        </w:rPr>
        <w:t>ä</w:t>
      </w:r>
      <w:r>
        <w:rPr>
          <w:b/>
        </w:rPr>
        <w:t>t:</w:t>
      </w:r>
      <w:r>
        <w:t xml:space="preserve"> Die </w:t>
      </w:r>
      <w:r>
        <w:rPr>
          <w:rFonts w:ascii="Cambria" w:hAnsi="Cambria" w:cs="Cambria"/>
        </w:rPr>
        <w:t>Ü</w:t>
      </w:r>
      <w:r>
        <w:t xml:space="preserve">bung behandelt ein </w:t>
      </w:r>
      <w:r w:rsidR="0024309E">
        <w:t>komplexes globales Thema. Die Teilnehmer*innen</w:t>
      </w:r>
      <w:r>
        <w:t xml:space="preserve"> arbeiten mit Texten, die eine gewisse Konzentration bei der Aneignung von Wissen voraussetzen. In den Texten werden globale Akteure*innen wie die WTO</w:t>
      </w:r>
      <w:r w:rsidR="00364FA2">
        <w:t xml:space="preserve"> (Welthandelsorganisation)</w:t>
      </w:r>
      <w:r>
        <w:t xml:space="preserve"> und WHO</w:t>
      </w:r>
      <w:r w:rsidR="00364FA2">
        <w:t xml:space="preserve"> (Weltgesundheitsorganisation)</w:t>
      </w:r>
      <w:r>
        <w:t xml:space="preserve"> thematisiert und die damit verbundenen Herrschaftsverh</w:t>
      </w:r>
      <w:r>
        <w:rPr>
          <w:rFonts w:ascii="Cambria" w:hAnsi="Cambria" w:cs="Cambria"/>
        </w:rPr>
        <w:t>ä</w:t>
      </w:r>
      <w:r>
        <w:t xml:space="preserve">ltnisse problematisiert. Vorwissen </w:t>
      </w:r>
      <w:r>
        <w:rPr>
          <w:rFonts w:ascii="Cambria" w:hAnsi="Cambria" w:cs="Cambria"/>
        </w:rPr>
        <w:t>ü</w:t>
      </w:r>
      <w:r>
        <w:t>ber internationale Beziehungen ist hilfreich aber nicht erforderlich. Begriffe und Akteur*innen werden w</w:t>
      </w:r>
      <w:r>
        <w:rPr>
          <w:rFonts w:ascii="Cambria" w:hAnsi="Cambria" w:cs="Cambria"/>
        </w:rPr>
        <w:t>ä</w:t>
      </w:r>
      <w:r>
        <w:t xml:space="preserve">hren der </w:t>
      </w:r>
      <w:r>
        <w:rPr>
          <w:rFonts w:ascii="Cambria" w:hAnsi="Cambria" w:cs="Cambria"/>
        </w:rPr>
        <w:t>Ü</w:t>
      </w:r>
      <w:r>
        <w:t>bung erkl</w:t>
      </w:r>
      <w:r>
        <w:rPr>
          <w:rFonts w:ascii="Cambria" w:hAnsi="Cambria" w:cs="Cambria"/>
        </w:rPr>
        <w:t>ä</w:t>
      </w:r>
      <w:r>
        <w:t>rt. Vorwissen zu den Funktionen des Social Media-Kanal</w:t>
      </w:r>
      <w:r w:rsidR="00641EC7">
        <w:t>s</w:t>
      </w:r>
      <w:r>
        <w:t xml:space="preserve"> Twitter ist hilfreich, aber kein Muss.</w:t>
      </w:r>
    </w:p>
    <w:p w14:paraId="7CFA02D6" w14:textId="012A9CC9" w:rsidR="006E3C84" w:rsidRDefault="006E3C84">
      <w:pPr>
        <w:pStyle w:val="dg2"/>
        <w:jc w:val="both"/>
      </w:pPr>
    </w:p>
    <w:p w14:paraId="1E4BC4E7" w14:textId="77777777" w:rsidR="006E3C84" w:rsidRDefault="00480B9B">
      <w:pPr>
        <w:pStyle w:val="dg2"/>
        <w:jc w:val="both"/>
      </w:pPr>
      <w:r>
        <w:t>ziele</w:t>
      </w:r>
    </w:p>
    <w:p w14:paraId="5BCDA0D1" w14:textId="24DBFAA6" w:rsidR="006E3C84" w:rsidRDefault="00D17E77">
      <w:pPr>
        <w:pStyle w:val="dg2"/>
        <w:jc w:val="both"/>
        <w:rPr>
          <w:rFonts w:ascii="PT Serif Pro Book" w:hAnsi="PT Serif Pro Book"/>
          <w:b w:val="0"/>
          <w:caps w:val="0"/>
        </w:rPr>
      </w:pPr>
      <w:r>
        <w:rPr>
          <w:rFonts w:ascii="PT Serif Pro Book" w:hAnsi="PT Serif Pro Book"/>
          <w:b w:val="0"/>
          <w:caps w:val="0"/>
        </w:rPr>
        <w:t>Die Teilnehmer*innen</w:t>
      </w:r>
      <w:r w:rsidR="00480B9B">
        <w:rPr>
          <w:rFonts w:ascii="PT Serif Pro Book" w:hAnsi="PT Serif Pro Book"/>
          <w:b w:val="0"/>
          <w:caps w:val="0"/>
        </w:rPr>
        <w:t xml:space="preserve"> setzten sich mit verschiedenen Positionen und Argumenten f</w:t>
      </w:r>
      <w:r w:rsidR="00480B9B">
        <w:rPr>
          <w:rFonts w:ascii="Cambria" w:hAnsi="Cambria" w:cs="Cambria"/>
          <w:b w:val="0"/>
          <w:caps w:val="0"/>
        </w:rPr>
        <w:t>ü</w:t>
      </w:r>
      <w:r w:rsidR="00480B9B">
        <w:rPr>
          <w:rFonts w:ascii="PT Serif Pro Book" w:hAnsi="PT Serif Pro Book"/>
          <w:b w:val="0"/>
          <w:caps w:val="0"/>
        </w:rPr>
        <w:t>r und gegen eine Entprivatisierung von geistige</w:t>
      </w:r>
      <w:r w:rsidR="00314ACA">
        <w:rPr>
          <w:rFonts w:ascii="PT Serif Pro Book" w:hAnsi="PT Serif Pro Book"/>
          <w:b w:val="0"/>
          <w:caps w:val="0"/>
        </w:rPr>
        <w:t>m</w:t>
      </w:r>
      <w:r>
        <w:rPr>
          <w:rFonts w:ascii="PT Serif Pro Book" w:hAnsi="PT Serif Pro Book"/>
          <w:b w:val="0"/>
          <w:caps w:val="0"/>
        </w:rPr>
        <w:t xml:space="preserve"> Eigentum</w:t>
      </w:r>
      <w:r w:rsidR="00364FA2">
        <w:rPr>
          <w:rFonts w:ascii="PT Serif Pro Book" w:hAnsi="PT Serif Pro Book"/>
          <w:b w:val="0"/>
          <w:caps w:val="0"/>
        </w:rPr>
        <w:t xml:space="preserve"> (Patente)</w:t>
      </w:r>
      <w:r>
        <w:rPr>
          <w:rFonts w:ascii="PT Serif Pro Book" w:hAnsi="PT Serif Pro Book"/>
          <w:b w:val="0"/>
          <w:caps w:val="0"/>
        </w:rPr>
        <w:t xml:space="preserve"> auseinander und t</w:t>
      </w:r>
      <w:r w:rsidR="00480B9B">
        <w:rPr>
          <w:rFonts w:ascii="PT Serif Pro Book" w:hAnsi="PT Serif Pro Book"/>
          <w:b w:val="0"/>
          <w:caps w:val="0"/>
        </w:rPr>
        <w:t xml:space="preserve">auschen sich </w:t>
      </w:r>
      <w:r w:rsidR="00480B9B">
        <w:rPr>
          <w:rFonts w:ascii="Cambria" w:hAnsi="Cambria" w:cs="Cambria"/>
          <w:b w:val="0"/>
          <w:caps w:val="0"/>
        </w:rPr>
        <w:t>ü</w:t>
      </w:r>
      <w:r w:rsidR="00480B9B">
        <w:rPr>
          <w:rFonts w:ascii="PT Serif Pro Book" w:hAnsi="PT Serif Pro Book"/>
          <w:b w:val="0"/>
          <w:caps w:val="0"/>
        </w:rPr>
        <w:t>ber die Bedeutung des Menschenrechts auf Gesundheit sowie des</w:t>
      </w:r>
      <w:r>
        <w:rPr>
          <w:rFonts w:ascii="PT Serif Pro Book" w:hAnsi="PT Serif Pro Book"/>
          <w:b w:val="0"/>
          <w:caps w:val="0"/>
        </w:rPr>
        <w:t xml:space="preserve"> Rechts auf Eigentum aus. Darüber hinaus</w:t>
      </w:r>
      <w:r w:rsidR="00480B9B">
        <w:rPr>
          <w:rFonts w:ascii="PT Serif Pro Book" w:hAnsi="PT Serif Pro Book"/>
          <w:b w:val="0"/>
          <w:caps w:val="0"/>
        </w:rPr>
        <w:t xml:space="preserve"> besch</w:t>
      </w:r>
      <w:r w:rsidR="00480B9B">
        <w:rPr>
          <w:rFonts w:ascii="Cambria" w:hAnsi="Cambria" w:cs="Cambria"/>
          <w:b w:val="0"/>
          <w:caps w:val="0"/>
        </w:rPr>
        <w:t>ä</w:t>
      </w:r>
      <w:r w:rsidR="00480B9B">
        <w:rPr>
          <w:rFonts w:ascii="PT Serif Pro Book" w:hAnsi="PT Serif Pro Book"/>
          <w:b w:val="0"/>
          <w:caps w:val="0"/>
        </w:rPr>
        <w:t>ftigen</w:t>
      </w:r>
      <w:r w:rsidR="00314ACA">
        <w:rPr>
          <w:rFonts w:ascii="PT Serif Pro Book" w:hAnsi="PT Serif Pro Book"/>
          <w:b w:val="0"/>
          <w:caps w:val="0"/>
        </w:rPr>
        <w:t xml:space="preserve"> sie</w:t>
      </w:r>
      <w:r w:rsidR="00480B9B">
        <w:rPr>
          <w:rFonts w:ascii="PT Serif Pro Book" w:hAnsi="PT Serif Pro Book"/>
          <w:b w:val="0"/>
          <w:caps w:val="0"/>
        </w:rPr>
        <w:t xml:space="preserve"> sich</w:t>
      </w:r>
      <w:r>
        <w:rPr>
          <w:rFonts w:ascii="PT Serif Pro Book" w:hAnsi="PT Serif Pro Book"/>
          <w:b w:val="0"/>
          <w:caps w:val="0"/>
        </w:rPr>
        <w:t xml:space="preserve"> </w:t>
      </w:r>
      <w:r w:rsidR="00480B9B">
        <w:rPr>
          <w:rFonts w:ascii="PT Serif Pro Book" w:hAnsi="PT Serif Pro Book"/>
          <w:b w:val="0"/>
          <w:caps w:val="0"/>
        </w:rPr>
        <w:t xml:space="preserve">mit </w:t>
      </w:r>
      <w:r w:rsidR="00314ACA">
        <w:rPr>
          <w:rFonts w:ascii="PT Serif Pro Book" w:hAnsi="PT Serif Pro Book"/>
          <w:b w:val="0"/>
          <w:caps w:val="0"/>
        </w:rPr>
        <w:t>ungleichen</w:t>
      </w:r>
      <w:r w:rsidR="00960C78">
        <w:rPr>
          <w:rFonts w:ascii="PT Serif Pro Book" w:hAnsi="PT Serif Pro Book"/>
          <w:b w:val="0"/>
          <w:caps w:val="0"/>
        </w:rPr>
        <w:t xml:space="preserve"> Zu</w:t>
      </w:r>
      <w:r w:rsidR="00314ACA">
        <w:rPr>
          <w:rFonts w:ascii="PT Serif Pro Book" w:hAnsi="PT Serif Pro Book"/>
          <w:b w:val="0"/>
          <w:caps w:val="0"/>
        </w:rPr>
        <w:t>gängen</w:t>
      </w:r>
      <w:r w:rsidR="00F91E04">
        <w:rPr>
          <w:rFonts w:ascii="PT Serif Pro Book" w:hAnsi="PT Serif Pro Book"/>
          <w:b w:val="0"/>
          <w:caps w:val="0"/>
        </w:rPr>
        <w:t xml:space="preserve"> zu Gesundheit und reflektieren </w:t>
      </w:r>
      <w:r>
        <w:rPr>
          <w:rFonts w:ascii="PT Serif Pro Book" w:hAnsi="PT Serif Pro Book"/>
          <w:b w:val="0"/>
          <w:caps w:val="0"/>
        </w:rPr>
        <w:t>Machtverhältnisse zwischen</w:t>
      </w:r>
      <w:r w:rsidR="00480B9B">
        <w:rPr>
          <w:rFonts w:ascii="PT Serif Pro Book" w:hAnsi="PT Serif Pro Book"/>
          <w:b w:val="0"/>
          <w:caps w:val="0"/>
        </w:rPr>
        <w:t xml:space="preserve"> </w:t>
      </w:r>
      <w:r w:rsidR="00314ACA">
        <w:rPr>
          <w:rFonts w:ascii="PT Serif Pro Book" w:hAnsi="PT Serif Pro Book"/>
          <w:b w:val="0"/>
          <w:caps w:val="0"/>
        </w:rPr>
        <w:t xml:space="preserve">dem </w:t>
      </w:r>
      <w:r w:rsidR="00480B9B">
        <w:rPr>
          <w:rFonts w:ascii="PT Serif Pro Book" w:hAnsi="PT Serif Pro Book"/>
          <w:b w:val="0"/>
          <w:caps w:val="0"/>
        </w:rPr>
        <w:t xml:space="preserve">Globalen Norden </w:t>
      </w:r>
      <w:r>
        <w:rPr>
          <w:rFonts w:ascii="PT Serif Pro Book" w:hAnsi="PT Serif Pro Book"/>
          <w:b w:val="0"/>
          <w:caps w:val="0"/>
        </w:rPr>
        <w:t>und</w:t>
      </w:r>
      <w:r w:rsidR="00480B9B">
        <w:rPr>
          <w:rFonts w:ascii="PT Serif Pro Book" w:hAnsi="PT Serif Pro Book"/>
          <w:b w:val="0"/>
          <w:caps w:val="0"/>
        </w:rPr>
        <w:t xml:space="preserve"> Globalen S</w:t>
      </w:r>
      <w:r w:rsidR="00480B9B">
        <w:rPr>
          <w:rFonts w:ascii="Cambria" w:hAnsi="Cambria" w:cs="Cambria"/>
          <w:b w:val="0"/>
          <w:caps w:val="0"/>
        </w:rPr>
        <w:t>ü</w:t>
      </w:r>
      <w:r>
        <w:rPr>
          <w:rFonts w:ascii="PT Serif Pro Book" w:hAnsi="PT Serif Pro Book"/>
          <w:b w:val="0"/>
          <w:caps w:val="0"/>
        </w:rPr>
        <w:t xml:space="preserve">den. </w:t>
      </w:r>
    </w:p>
    <w:p w14:paraId="66CE54E7" w14:textId="77777777" w:rsidR="00314ACA" w:rsidRDefault="00314ACA">
      <w:pPr>
        <w:pStyle w:val="dg2"/>
        <w:jc w:val="both"/>
        <w:rPr>
          <w:rFonts w:ascii="PT Serif Pro Book" w:hAnsi="PT Serif Pro Book"/>
          <w:b w:val="0"/>
          <w:caps w:val="0"/>
        </w:rPr>
      </w:pPr>
    </w:p>
    <w:p w14:paraId="7A9F5607" w14:textId="77777777" w:rsidR="006E3C84" w:rsidRDefault="00480B9B">
      <w:pPr>
        <w:pStyle w:val="dg2"/>
        <w:jc w:val="both"/>
      </w:pPr>
      <w:r>
        <w:t>Inhalt und ablauf</w:t>
      </w:r>
    </w:p>
    <w:p w14:paraId="5EDD1EDE" w14:textId="54834FF0" w:rsidR="00960C78" w:rsidRDefault="00314ACA">
      <w:pPr>
        <w:pStyle w:val="digitalglobal"/>
        <w:jc w:val="both"/>
      </w:pPr>
      <w:r>
        <w:t>Die Teilnehmer*innen beschäftigen</w:t>
      </w:r>
      <w:r w:rsidR="00960C78">
        <w:t xml:space="preserve"> sich mit der Frage</w:t>
      </w:r>
      <w:r>
        <w:t>,</w:t>
      </w:r>
      <w:r w:rsidR="00960C78">
        <w:t xml:space="preserve"> inwiefern eine Aufhebung des Patentrechts auf Corona</w:t>
      </w:r>
      <w:r>
        <w:t>-</w:t>
      </w:r>
      <w:r w:rsidR="00960C78">
        <w:t>Impfstoffe und medizinische Hilfsmittel zu einem global gerechteren Zugang zu Gesundheit führen k</w:t>
      </w:r>
      <w:r>
        <w:t>önnte</w:t>
      </w:r>
      <w:r w:rsidR="00960C78">
        <w:t xml:space="preserve">. Dazu informieren </w:t>
      </w:r>
      <w:r>
        <w:t>sie sich</w:t>
      </w:r>
      <w:r w:rsidR="00960C78">
        <w:t xml:space="preserve"> </w:t>
      </w:r>
      <w:r>
        <w:t xml:space="preserve">aus der Perspektive verschiedener Akteur*innen </w:t>
      </w:r>
      <w:r w:rsidR="00A20029">
        <w:t>(</w:t>
      </w:r>
      <w:r w:rsidR="00346AE0">
        <w:t xml:space="preserve">BioNTech, </w:t>
      </w:r>
      <w:r w:rsidR="00787A20">
        <w:t xml:space="preserve">People’s Health Movement, Regierungen von Indien und Südafrika, World-Health-Organisation (WHO), Regierung von Deutschland) </w:t>
      </w:r>
      <w:r w:rsidR="00960C78">
        <w:t>in</w:t>
      </w:r>
      <w:r>
        <w:t xml:space="preserve"> fünf</w:t>
      </w:r>
      <w:r w:rsidR="00960C78">
        <w:t xml:space="preserve"> Kleingruppen anhand </w:t>
      </w:r>
      <w:r>
        <w:t xml:space="preserve">von </w:t>
      </w:r>
      <w:r w:rsidR="00960C78">
        <w:t xml:space="preserve">Factsheets zu den verschiedenen </w:t>
      </w:r>
      <w:r>
        <w:t xml:space="preserve">Positionen </w:t>
      </w:r>
      <w:r w:rsidR="00960C78">
        <w:t xml:space="preserve">in der Debatte. Im Anschluss tauschen sie sich in einer „Twitter-Diskussion“ über die verschiedenen Standpunkte aus und diskutieren Möglichkeiten. In einer Diskussion reflektieren die Teilnehmer*innen </w:t>
      </w:r>
      <w:r>
        <w:t xml:space="preserve">abschließend, inwiefern der </w:t>
      </w:r>
      <w:r w:rsidR="00960C78">
        <w:t xml:space="preserve">Zugang zu Gesundheit </w:t>
      </w:r>
      <w:r>
        <w:t xml:space="preserve">global ungerecht verteilt ist </w:t>
      </w:r>
      <w:r w:rsidR="00960C78">
        <w:t>und diskutieren Handlungsmöglichkeiten.</w:t>
      </w:r>
    </w:p>
    <w:p w14:paraId="3454D6F1" w14:textId="596187D3" w:rsidR="00DF7823" w:rsidRDefault="00DF7823">
      <w:pPr>
        <w:pStyle w:val="digitalglobal"/>
        <w:jc w:val="both"/>
      </w:pPr>
    </w:p>
    <w:p w14:paraId="63B727D7" w14:textId="2D49D69D" w:rsidR="006E3C84" w:rsidRDefault="00480B9B">
      <w:pPr>
        <w:pStyle w:val="dg2"/>
        <w:jc w:val="both"/>
      </w:pPr>
      <w:r>
        <w:t>Vorbereitung</w:t>
      </w:r>
    </w:p>
    <w:p w14:paraId="52DCFD6F" w14:textId="1DB47692" w:rsidR="00DF7823" w:rsidRDefault="00314ACA" w:rsidP="00DF7823">
      <w:pPr>
        <w:pStyle w:val="digitalglobal"/>
      </w:pPr>
      <w:r>
        <w:lastRenderedPageBreak/>
        <w:t>D</w:t>
      </w:r>
      <w:r w:rsidR="00DF7823">
        <w:t xml:space="preserve">er*die Teamer*in </w:t>
      </w:r>
      <w:r>
        <w:t xml:space="preserve">informiert sich </w:t>
      </w:r>
      <w:r w:rsidR="00DF7823">
        <w:t xml:space="preserve">im Vorfeld zum aktuellen Stand der Debatte </w:t>
      </w:r>
      <w:r>
        <w:t>um die</w:t>
      </w:r>
      <w:r w:rsidR="00DF7823">
        <w:t xml:space="preserve"> Freigabe der </w:t>
      </w:r>
      <w:r w:rsidR="00815BA2">
        <w:t>Patente auf Corona Impfstoffe, -Hilfsmittel und Diagnostika</w:t>
      </w:r>
      <w:r>
        <w:t xml:space="preserve"> um</w:t>
      </w:r>
      <w:r w:rsidR="00DF7823">
        <w:t xml:space="preserve"> Teilnehmer*innen </w:t>
      </w:r>
      <w:r>
        <w:t>aktuelle Informationen</w:t>
      </w:r>
      <w:r w:rsidR="00DF7823">
        <w:t xml:space="preserve"> geben zu können.</w:t>
      </w:r>
    </w:p>
    <w:p w14:paraId="543085D1" w14:textId="1AFA892C" w:rsidR="00DF7823" w:rsidRDefault="00487BDD" w:rsidP="00DF7823">
      <w:pPr>
        <w:pStyle w:val="digitalglobal"/>
        <w:jc w:val="both"/>
      </w:pPr>
      <w:r>
        <w:t>Des Weiteren wird empfohlen</w:t>
      </w:r>
      <w:r w:rsidR="00DF7823">
        <w:t xml:space="preserve">, vor der </w:t>
      </w:r>
      <w:r w:rsidR="00DF7823">
        <w:rPr>
          <w:rFonts w:ascii="Cambria" w:hAnsi="Cambria" w:cs="Cambria"/>
        </w:rPr>
        <w:t>Ü</w:t>
      </w:r>
      <w:r w:rsidR="00C412C5">
        <w:t xml:space="preserve">bung eine Einstiegsübung </w:t>
      </w:r>
      <w:r w:rsidR="00DF7823">
        <w:t>durchzuf</w:t>
      </w:r>
      <w:r w:rsidR="00DF7823">
        <w:rPr>
          <w:rFonts w:ascii="Cambria" w:hAnsi="Cambria" w:cs="Cambria"/>
        </w:rPr>
        <w:t>ü</w:t>
      </w:r>
      <w:r w:rsidR="00DF7823">
        <w:t>hren um wichtige inhaltliche Grundlagen zu legen und Begriffe zu kl</w:t>
      </w:r>
      <w:r w:rsidR="00DF7823">
        <w:rPr>
          <w:rFonts w:ascii="Cambria" w:hAnsi="Cambria" w:cs="Cambria"/>
        </w:rPr>
        <w:t>ä</w:t>
      </w:r>
      <w:r>
        <w:t>ren.</w:t>
      </w:r>
      <w:r w:rsidR="00C412C5">
        <w:t xml:space="preserve"> Im September 2021 erscheint eine vorbereiten</w:t>
      </w:r>
      <w:r w:rsidR="00215E6B">
        <w:t>de Übung auf der Projektseite #</w:t>
      </w:r>
      <w:r w:rsidR="00C412C5">
        <w:t>digital_global.</w:t>
      </w:r>
    </w:p>
    <w:p w14:paraId="648A87C7" w14:textId="7C4BA242" w:rsidR="00DF7823" w:rsidRDefault="00DF7823" w:rsidP="00DF7823">
      <w:pPr>
        <w:pStyle w:val="digitalglobal"/>
      </w:pPr>
      <w:r>
        <w:t xml:space="preserve">Bei der Durchführung in Präsenzformaten druckt der*die Teamer*in </w:t>
      </w:r>
      <w:r w:rsidR="00D23015">
        <w:t xml:space="preserve">die Factsheets, </w:t>
      </w:r>
      <w:r>
        <w:t xml:space="preserve">den Arbeitsauftrag </w:t>
      </w:r>
      <w:r w:rsidR="00D23015">
        <w:t>und die Vorlagen „Twitter Diskussion und „Likes“</w:t>
      </w:r>
      <w:r w:rsidR="001D5ABD">
        <w:t xml:space="preserve"> </w:t>
      </w:r>
      <w:r>
        <w:t xml:space="preserve">für die Kleingruppen aus und gestaltet die Umgebung für die Kleingruppen. </w:t>
      </w:r>
    </w:p>
    <w:p w14:paraId="23A2A410" w14:textId="69A36166" w:rsidR="00490C46" w:rsidRDefault="00DF7823" w:rsidP="00DF7823">
      <w:pPr>
        <w:pStyle w:val="digitalglobal"/>
      </w:pPr>
      <w:r w:rsidRPr="00490C46">
        <w:t xml:space="preserve">Für die Durchführung in Online-Formaten bereiten die Teamer*innen </w:t>
      </w:r>
      <w:r w:rsidR="00490C46">
        <w:t xml:space="preserve">ein </w:t>
      </w:r>
      <w:r w:rsidR="00055789">
        <w:t xml:space="preserve">Board </w:t>
      </w:r>
      <w:r w:rsidR="00490C46">
        <w:t>(</w:t>
      </w:r>
      <w:hyperlink r:id="rId8" w:history="1">
        <w:r w:rsidR="00490C46" w:rsidRPr="00E82267">
          <w:rPr>
            <w:rStyle w:val="Hyperlink"/>
          </w:rPr>
          <w:t>https://conceptboard.com/de/</w:t>
        </w:r>
      </w:hyperlink>
      <w:r w:rsidR="00490C46">
        <w:t>) nach der Vorlage vor. Die Factsheets (</w:t>
      </w:r>
      <w:r w:rsidR="00055789">
        <w:t>Link zur Übungsseite mit dem h5p-Tool</w:t>
      </w:r>
      <w:r w:rsidR="00490C46">
        <w:t xml:space="preserve">) </w:t>
      </w:r>
      <w:r w:rsidR="00055789">
        <w:t>schickt der*die Teamer*in</w:t>
      </w:r>
      <w:r w:rsidR="00490C46">
        <w:t xml:space="preserve"> kurz vor der Kleingruppenphase in den Break-Out Rooms an die</w:t>
      </w:r>
      <w:r w:rsidR="00055789">
        <w:t xml:space="preserve"> Teilnehmer*innen</w:t>
      </w:r>
      <w:r w:rsidR="00490C46">
        <w:t>.</w:t>
      </w:r>
    </w:p>
    <w:p w14:paraId="0C168527" w14:textId="06E34BDB" w:rsidR="006E3C84" w:rsidRDefault="006E3C84">
      <w:pPr>
        <w:pStyle w:val="dg2"/>
        <w:jc w:val="both"/>
      </w:pPr>
    </w:p>
    <w:p w14:paraId="56FECD6F" w14:textId="35775DAE" w:rsidR="006E3C84" w:rsidRDefault="00480B9B">
      <w:pPr>
        <w:pStyle w:val="dg2"/>
        <w:jc w:val="both"/>
      </w:pPr>
      <w:r>
        <w:t>D</w:t>
      </w:r>
      <w:r w:rsidR="00DF7823">
        <w:t>urchführung in Präsenz-formaten</w:t>
      </w:r>
    </w:p>
    <w:p w14:paraId="1DEB8C71" w14:textId="3BDC697C" w:rsidR="00591BC0" w:rsidRDefault="00591BC0">
      <w:pPr>
        <w:pStyle w:val="digitalglobal"/>
        <w:jc w:val="both"/>
      </w:pPr>
      <w:r>
        <w:t xml:space="preserve">Die Methode besteht aus fünf Schritten und einer </w:t>
      </w:r>
      <w:r w:rsidR="00055789">
        <w:t xml:space="preserve">anschließenden </w:t>
      </w:r>
      <w:r>
        <w:t>Reflexion.</w:t>
      </w:r>
    </w:p>
    <w:p w14:paraId="385399FD" w14:textId="5FDF3337" w:rsidR="00CD38B9" w:rsidRDefault="00480B9B">
      <w:pPr>
        <w:pStyle w:val="digitalglobal"/>
        <w:jc w:val="both"/>
      </w:pPr>
      <w:r>
        <w:t>Nach der Durchf</w:t>
      </w:r>
      <w:r>
        <w:rPr>
          <w:rFonts w:ascii="Cambria" w:hAnsi="Cambria" w:cs="Cambria"/>
        </w:rPr>
        <w:t>ü</w:t>
      </w:r>
      <w:r w:rsidR="00FB67D6">
        <w:t>hrung der Einstiegsm</w:t>
      </w:r>
      <w:r w:rsidR="00C412C5">
        <w:t>ethode (erscheint September 2021)</w:t>
      </w:r>
      <w:r w:rsidR="00FB67D6">
        <w:t xml:space="preserve"> leitet der*die Teamer*in</w:t>
      </w:r>
      <w:r>
        <w:t xml:space="preserve"> </w:t>
      </w:r>
      <w:r>
        <w:rPr>
          <w:rFonts w:ascii="Cambria" w:hAnsi="Cambria" w:cs="Cambria"/>
        </w:rPr>
        <w:t>ü</w:t>
      </w:r>
      <w:r>
        <w:t xml:space="preserve">ber zum Inhalt dieser </w:t>
      </w:r>
      <w:r>
        <w:rPr>
          <w:rFonts w:ascii="Cambria" w:hAnsi="Cambria" w:cs="Cambria"/>
        </w:rPr>
        <w:t>Ü</w:t>
      </w:r>
      <w:r>
        <w:t>bung</w:t>
      </w:r>
      <w:r w:rsidR="00364FA2">
        <w:t>. Er*sie führt</w:t>
      </w:r>
      <w:r w:rsidR="00FB67D6">
        <w:t xml:space="preserve"> in das Thema ein, indem er*sie </w:t>
      </w:r>
      <w:r w:rsidR="00C96A90">
        <w:t xml:space="preserve">davon berichtet, dass während der Corona-Pandemie die Debatte über die Freigabe von Patenten neu aufgeflammt ist. </w:t>
      </w:r>
      <w:r w:rsidR="00CD38B9">
        <w:t>Anh</w:t>
      </w:r>
      <w:r w:rsidR="00364FA2">
        <w:t>and folgender Blitzlicht-Fragen</w:t>
      </w:r>
      <w:r w:rsidR="00CD38B9">
        <w:t xml:space="preserve"> können die Teilnehmer*innen bereits ihren aktuellen Wissensstand mit der Gruppe teilen:</w:t>
      </w:r>
    </w:p>
    <w:p w14:paraId="7454FE02" w14:textId="580AC0CC" w:rsidR="00CD38B9" w:rsidRDefault="00CD38B9" w:rsidP="00CD38B9">
      <w:pPr>
        <w:pStyle w:val="digitalglobal"/>
        <w:numPr>
          <w:ilvl w:val="0"/>
          <w:numId w:val="23"/>
        </w:numPr>
        <w:jc w:val="both"/>
      </w:pPr>
      <w:r>
        <w:t>Habt ihr schon mal von Patenten auf Impfstoffe gehört?</w:t>
      </w:r>
    </w:p>
    <w:p w14:paraId="2F93401B" w14:textId="1FD4C4AE" w:rsidR="00CD38B9" w:rsidRDefault="00CD38B9" w:rsidP="00CD38B9">
      <w:pPr>
        <w:pStyle w:val="digitalglobal"/>
        <w:numPr>
          <w:ilvl w:val="0"/>
          <w:numId w:val="23"/>
        </w:numPr>
        <w:jc w:val="both"/>
      </w:pPr>
      <w:r>
        <w:t xml:space="preserve">Was wisst ihr von der Debatte über die Freigabe von Patente auf </w:t>
      </w:r>
      <w:r w:rsidR="00815BA2">
        <w:t>Corona Impfstoffe</w:t>
      </w:r>
      <w:r w:rsidR="00A27530">
        <w:t>?</w:t>
      </w:r>
    </w:p>
    <w:p w14:paraId="2E8D3298" w14:textId="0B5DEDD6" w:rsidR="00C96A90" w:rsidRDefault="00C96A90">
      <w:pPr>
        <w:pStyle w:val="digitalglobal"/>
        <w:jc w:val="both"/>
      </w:pPr>
      <w:r>
        <w:t xml:space="preserve">Anhand der Forderung nach der Freigabe der Patente </w:t>
      </w:r>
      <w:r w:rsidR="00815BA2">
        <w:t xml:space="preserve">im Zusammenhang mit der </w:t>
      </w:r>
      <w:r w:rsidR="00364FA2">
        <w:t>CoVid-19-</w:t>
      </w:r>
      <w:r w:rsidR="00815BA2">
        <w:t xml:space="preserve"> Pandemie</w:t>
      </w:r>
      <w:r>
        <w:t xml:space="preserve"> lernen die Teilnehmer*innen in der nachfolgenden Übung die verschiedenen Positionen der Akteur*innen der Debatte kennen.</w:t>
      </w:r>
    </w:p>
    <w:p w14:paraId="2151BDC1" w14:textId="185FE73A" w:rsidR="00103D40" w:rsidRDefault="00C96A90">
      <w:pPr>
        <w:pStyle w:val="digitalglobal"/>
        <w:jc w:val="both"/>
      </w:pPr>
      <w:r>
        <w:t xml:space="preserve">Da die Debatte zum Zeitpunkt der Methodenerstellung </w:t>
      </w:r>
      <w:r w:rsidR="00CD38B9">
        <w:t xml:space="preserve">im vollen Gange </w:t>
      </w:r>
      <w:r w:rsidR="00055789">
        <w:t>war</w:t>
      </w:r>
      <w:r>
        <w:t xml:space="preserve">, kann es sein, dass sich </w:t>
      </w:r>
      <w:r w:rsidR="00055789">
        <w:t>nach der Veröffentlichung</w:t>
      </w:r>
      <w:r w:rsidR="00A27530">
        <w:t xml:space="preserve"> der Methode</w:t>
      </w:r>
      <w:r w:rsidR="00055789">
        <w:t xml:space="preserve"> Ende Juli 2021</w:t>
      </w:r>
      <w:r>
        <w:t xml:space="preserve"> bereits Gesetze oder Entscheidungen geändert haben. Falls d</w:t>
      </w:r>
      <w:r w:rsidR="00055789">
        <w:t>ie</w:t>
      </w:r>
      <w:r>
        <w:t xml:space="preserve">s der Fall sein sollte, sollte der*die Teamer*in im Vorfeld darauf hinweisen. </w:t>
      </w:r>
      <w:r w:rsidR="00CD38B9">
        <w:t xml:space="preserve">Unabhängig von einer veränderten Entwicklung </w:t>
      </w:r>
      <w:r>
        <w:t>k</w:t>
      </w:r>
      <w:r w:rsidR="00CD38B9">
        <w:t xml:space="preserve">önnen mit der Übung aber gut die verschiedenen Perspektiven und Machtverhältnisse </w:t>
      </w:r>
      <w:r w:rsidR="00055789">
        <w:t xml:space="preserve">in </w:t>
      </w:r>
      <w:r w:rsidR="00CD38B9">
        <w:t>der Debatte nachgezeichnet werden.</w:t>
      </w:r>
    </w:p>
    <w:p w14:paraId="331AA39F" w14:textId="68D56409" w:rsidR="006E3C84" w:rsidRDefault="00480B9B">
      <w:pPr>
        <w:pStyle w:val="digitalglobal"/>
        <w:jc w:val="both"/>
        <w:rPr>
          <w:u w:val="single"/>
        </w:rPr>
      </w:pPr>
      <w:r>
        <w:rPr>
          <w:u w:val="single"/>
        </w:rPr>
        <w:t xml:space="preserve">Erster Schritt: Verfassen von </w:t>
      </w:r>
      <w:r w:rsidRPr="001E07F6">
        <w:rPr>
          <w:u w:val="single"/>
        </w:rPr>
        <w:t xml:space="preserve">Tweets </w:t>
      </w:r>
      <w:r w:rsidR="001E07F6">
        <w:rPr>
          <w:u w:val="single"/>
        </w:rPr>
        <w:t xml:space="preserve">(30 </w:t>
      </w:r>
      <w:r w:rsidRPr="001E07F6">
        <w:rPr>
          <w:u w:val="single"/>
        </w:rPr>
        <w:t>min)</w:t>
      </w:r>
    </w:p>
    <w:p w14:paraId="781AFA90" w14:textId="2AF5FCAF" w:rsidR="00815BA2" w:rsidRDefault="00815BA2" w:rsidP="00815BA2">
      <w:pPr>
        <w:pStyle w:val="digitalglobal"/>
        <w:jc w:val="both"/>
      </w:pPr>
      <w:r>
        <w:lastRenderedPageBreak/>
        <w:t>Nach der kurzen Einleitung stellt der*die Teamer*in den Arbeitsauftrag vor</w:t>
      </w:r>
      <w:r w:rsidR="004F0497">
        <w:t xml:space="preserve"> und verteilt die Materialien (</w:t>
      </w:r>
      <w:r w:rsidR="00103D40">
        <w:t xml:space="preserve">pro Kleingruppe ein Factsheet, </w:t>
      </w:r>
      <w:r w:rsidR="004F0497">
        <w:t>Arbeitsauftrag</w:t>
      </w:r>
      <w:r w:rsidR="00A272C4">
        <w:t xml:space="preserve"> und Vorlage „Twitter-Post</w:t>
      </w:r>
      <w:r w:rsidR="009251C0">
        <w:t xml:space="preserve"> und Likes</w:t>
      </w:r>
      <w:r w:rsidR="004F0497">
        <w:t>“)</w:t>
      </w:r>
      <w:r w:rsidR="00103D40">
        <w:t xml:space="preserve"> an die fünf </w:t>
      </w:r>
      <w:r w:rsidR="00A20029">
        <w:t>Kleingruppen</w:t>
      </w:r>
      <w:r w:rsidR="00103D40">
        <w:t>.</w:t>
      </w:r>
      <w:r>
        <w:t xml:space="preserve"> </w:t>
      </w:r>
      <w:r w:rsidR="00A20029">
        <w:t>Jede Kleingruppe beschäftigt sich mit jeweils eine</w:t>
      </w:r>
      <w:r w:rsidR="00A27530">
        <w:t>*r der fünf</w:t>
      </w:r>
      <w:r>
        <w:t xml:space="preserve"> Akteur*in</w:t>
      </w:r>
      <w:r w:rsidR="00A20029">
        <w:t>nen</w:t>
      </w:r>
      <w:r>
        <w:t xml:space="preserve">. </w:t>
      </w:r>
      <w:r w:rsidR="00A20029">
        <w:rPr>
          <w:color w:val="000000"/>
          <w:szCs w:val="24"/>
        </w:rPr>
        <w:t xml:space="preserve">Die Teilnehmer*innen finden sich entweder nach Interesse in den jeweiligen Kleingruppen zusammen oder die Teamer*innen ordnen sie zu. </w:t>
      </w:r>
      <w:r>
        <w:t>Die Akteur*innen sind:</w:t>
      </w:r>
    </w:p>
    <w:p w14:paraId="7B6F0D5B" w14:textId="5F93C560" w:rsidR="00787A20" w:rsidRDefault="00787A20" w:rsidP="00815BA2">
      <w:pPr>
        <w:pStyle w:val="digitalglobal"/>
        <w:numPr>
          <w:ilvl w:val="0"/>
          <w:numId w:val="17"/>
        </w:numPr>
        <w:jc w:val="both"/>
      </w:pPr>
      <w:r>
        <w:t>BioNTech</w:t>
      </w:r>
    </w:p>
    <w:p w14:paraId="34D61493" w14:textId="4C9E9961" w:rsidR="00815BA2" w:rsidRDefault="00815BA2" w:rsidP="00815BA2">
      <w:pPr>
        <w:pStyle w:val="digitalglobal"/>
        <w:numPr>
          <w:ilvl w:val="0"/>
          <w:numId w:val="17"/>
        </w:numPr>
        <w:jc w:val="both"/>
      </w:pPr>
      <w:r>
        <w:t>Regierungen von Indien und S</w:t>
      </w:r>
      <w:r>
        <w:rPr>
          <w:rFonts w:ascii="Cambria" w:hAnsi="Cambria" w:cs="Cambria"/>
        </w:rPr>
        <w:t>ü</w:t>
      </w:r>
      <w:r>
        <w:t>dafrika</w:t>
      </w:r>
    </w:p>
    <w:p w14:paraId="13E00D9B" w14:textId="7EFA811A" w:rsidR="00815BA2" w:rsidRDefault="00787A20" w:rsidP="00815BA2">
      <w:pPr>
        <w:pStyle w:val="digitalglobal"/>
        <w:numPr>
          <w:ilvl w:val="0"/>
          <w:numId w:val="17"/>
        </w:numPr>
        <w:jc w:val="both"/>
      </w:pPr>
      <w:r>
        <w:t>World-Health-Organisation (WHO)</w:t>
      </w:r>
    </w:p>
    <w:p w14:paraId="1576A600" w14:textId="2DA9153D" w:rsidR="00815BA2" w:rsidRDefault="00815BA2" w:rsidP="00815BA2">
      <w:pPr>
        <w:pStyle w:val="digitalglobal"/>
        <w:numPr>
          <w:ilvl w:val="0"/>
          <w:numId w:val="17"/>
        </w:numPr>
        <w:jc w:val="both"/>
      </w:pPr>
      <w:r>
        <w:t>People´s Health Movement</w:t>
      </w:r>
    </w:p>
    <w:p w14:paraId="55A9CA5D" w14:textId="1E0DE44C" w:rsidR="00DB1223" w:rsidRDefault="00787A20" w:rsidP="00815BA2">
      <w:pPr>
        <w:pStyle w:val="digitalglobal"/>
        <w:numPr>
          <w:ilvl w:val="0"/>
          <w:numId w:val="17"/>
        </w:numPr>
        <w:jc w:val="both"/>
      </w:pPr>
      <w:r>
        <w:t>R</w:t>
      </w:r>
      <w:r w:rsidR="00DB1223">
        <w:t>egierung von Deutschland</w:t>
      </w:r>
    </w:p>
    <w:p w14:paraId="35198C5A" w14:textId="0594C4AB" w:rsidR="00A20029" w:rsidRPr="009251C0" w:rsidRDefault="00815BA2">
      <w:pPr>
        <w:pStyle w:val="digitalglobal"/>
        <w:jc w:val="both"/>
      </w:pPr>
      <w:r>
        <w:t xml:space="preserve">Die </w:t>
      </w:r>
      <w:r w:rsidR="00A20029">
        <w:t xml:space="preserve">jeweiligen </w:t>
      </w:r>
      <w:r>
        <w:t>Position</w:t>
      </w:r>
      <w:r w:rsidR="00A20029">
        <w:t>en und Argumente zu einer Aufhebung der Patente durch die Welthandelsorganisation (WTO)</w:t>
      </w:r>
      <w:r>
        <w:t xml:space="preserve"> </w:t>
      </w:r>
      <w:r w:rsidR="00A20029">
        <w:t>sind</w:t>
      </w:r>
      <w:r>
        <w:t xml:space="preserve"> auf den Factsheets beschrieben.</w:t>
      </w:r>
      <w:r w:rsidR="00A20029" w:rsidDel="00A20029">
        <w:t xml:space="preserve"> </w:t>
      </w:r>
      <w:r>
        <w:t xml:space="preserve">Die Teilnehmer*innen sollen </w:t>
      </w:r>
      <w:r w:rsidR="00A20029">
        <w:t xml:space="preserve">sich </w:t>
      </w:r>
      <w:r>
        <w:t xml:space="preserve">anhand </w:t>
      </w:r>
      <w:r w:rsidR="00103D40">
        <w:t xml:space="preserve">der </w:t>
      </w:r>
      <w:r>
        <w:t xml:space="preserve">Leitfragen </w:t>
      </w:r>
      <w:r w:rsidR="00103D40">
        <w:t>über die Positionen in ihrem Factsheet austauschen</w:t>
      </w:r>
      <w:r>
        <w:t>. Verständnisfragen können an den*die Teamer*in gestellt werden. Die Teil</w:t>
      </w:r>
      <w:r w:rsidR="00DB1223">
        <w:t>n</w:t>
      </w:r>
      <w:r>
        <w:t>ehme</w:t>
      </w:r>
      <w:r w:rsidR="001E07F6">
        <w:t>r*innen haben die Aufgabe zwei bis drei</w:t>
      </w:r>
      <w:r>
        <w:t xml:space="preserve"> Tweets zu </w:t>
      </w:r>
      <w:r w:rsidR="00A20029">
        <w:t>formulieren</w:t>
      </w:r>
      <w:r>
        <w:t>, die die Position ihrer jeweiligen Akteur*innen zusammenfasst</w:t>
      </w:r>
      <w:r w:rsidR="00562C48">
        <w:t xml:space="preserve"> (Leitfrage: „Soll das Patentsystem auf Cor</w:t>
      </w:r>
      <w:r w:rsidR="00AA255E">
        <w:t xml:space="preserve">ona-Impfstoffe </w:t>
      </w:r>
      <w:r w:rsidR="00562C48">
        <w:t>global abgeschafft werden?“)</w:t>
      </w:r>
      <w:r>
        <w:t>.</w:t>
      </w:r>
      <w:r w:rsidR="00DB1223" w:rsidRPr="00DB1223">
        <w:t xml:space="preserve"> </w:t>
      </w:r>
      <w:r w:rsidR="004F0497">
        <w:t xml:space="preserve">Dafür </w:t>
      </w:r>
      <w:r w:rsidR="00A20029">
        <w:t xml:space="preserve">nutzen sie </w:t>
      </w:r>
      <w:r w:rsidR="004F0497">
        <w:t>die Vorlage „Twitter –</w:t>
      </w:r>
      <w:r w:rsidR="009251C0">
        <w:t xml:space="preserve"> Post und Likes</w:t>
      </w:r>
      <w:r w:rsidR="004F0497">
        <w:t xml:space="preserve">“. </w:t>
      </w:r>
      <w:r w:rsidR="00DB1223">
        <w:t xml:space="preserve">Diese Tweets sollen maximal 280 Zeichen </w:t>
      </w:r>
      <w:r w:rsidR="00A20029">
        <w:t xml:space="preserve">lang sein </w:t>
      </w:r>
      <w:r w:rsidR="00DB1223">
        <w:t>und deutlich die Meinung ihres*r Akteur*in widerspiegeln.</w:t>
      </w:r>
      <w:r>
        <w:t xml:space="preserve"> In der anschließenden „Twitter Diskussion“ bringen sie die Tweets </w:t>
      </w:r>
      <w:r w:rsidR="001E07F6">
        <w:t xml:space="preserve">zum passenden Moment </w:t>
      </w:r>
      <w:r w:rsidR="00A20029">
        <w:t>ein</w:t>
      </w:r>
      <w:r w:rsidR="001E07F6">
        <w:t>. Der*die Teamer*in sollte darauf achten, dass allen Teilnehmer*innen klar ist was mit einer „Twitter-Diskussion“ gemeint ist.</w:t>
      </w:r>
      <w:r w:rsidR="004F0497">
        <w:t xml:space="preserve"> Gegebenenfalls </w:t>
      </w:r>
      <w:r w:rsidR="00A20029">
        <w:t>zeigt der*die Teamer*in</w:t>
      </w:r>
      <w:r w:rsidR="004F0497">
        <w:t xml:space="preserve"> ein Beispiel </w:t>
      </w:r>
      <w:r w:rsidR="00A20029">
        <w:t>auf Twitter</w:t>
      </w:r>
      <w:r w:rsidR="004F0497">
        <w:t xml:space="preserve">. </w:t>
      </w:r>
      <w:r w:rsidR="001E07F6">
        <w:t>Für die Kleingruppenarbeit haben die Teilnehmer*innen 30 Minuten Zeit.</w:t>
      </w:r>
      <w:r w:rsidR="00DB1223">
        <w:t xml:space="preserve"> </w:t>
      </w:r>
    </w:p>
    <w:p w14:paraId="55DCD544" w14:textId="0E5384C7" w:rsidR="006E3C84" w:rsidRDefault="00480B9B">
      <w:pPr>
        <w:pStyle w:val="digitalglobal"/>
        <w:jc w:val="both"/>
        <w:rPr>
          <w:u w:val="single"/>
        </w:rPr>
      </w:pPr>
      <w:r>
        <w:rPr>
          <w:u w:val="single"/>
        </w:rPr>
        <w:t xml:space="preserve">Zweiter Schritt: </w:t>
      </w:r>
      <w:r w:rsidR="00954BB2">
        <w:rPr>
          <w:u w:val="single"/>
        </w:rPr>
        <w:t>Vorstellen der Tweets</w:t>
      </w:r>
      <w:r>
        <w:rPr>
          <w:u w:val="single"/>
        </w:rPr>
        <w:t xml:space="preserve"> (10</w:t>
      </w:r>
      <w:r w:rsidR="00DB1223">
        <w:rPr>
          <w:u w:val="single"/>
        </w:rPr>
        <w:t xml:space="preserve"> </w:t>
      </w:r>
      <w:r>
        <w:rPr>
          <w:u w:val="single"/>
        </w:rPr>
        <w:t>min)</w:t>
      </w:r>
    </w:p>
    <w:p w14:paraId="4CC33223" w14:textId="17FAFA98" w:rsidR="00562C48" w:rsidRDefault="00954BB2">
      <w:pPr>
        <w:pStyle w:val="digitalglobal"/>
        <w:jc w:val="both"/>
      </w:pPr>
      <w:r>
        <w:t>Im Anschluss stellen sich die Kleingruppen</w:t>
      </w:r>
      <w:r w:rsidR="00480B9B">
        <w:t xml:space="preserve"> geg</w:t>
      </w:r>
      <w:r>
        <w:t xml:space="preserve">enseitig ihre Tweets vor </w:t>
      </w:r>
      <w:r w:rsidR="00480B9B">
        <w:t xml:space="preserve">und </w:t>
      </w:r>
      <w:r>
        <w:t xml:space="preserve">pinnen oder hängen sie </w:t>
      </w:r>
      <w:r w:rsidR="004F0497">
        <w:t xml:space="preserve">gut sichtbar </w:t>
      </w:r>
      <w:r w:rsidR="00480B9B">
        <w:t xml:space="preserve">an </w:t>
      </w:r>
      <w:r w:rsidR="004F0497">
        <w:t>eine (Stell-)Wand</w:t>
      </w:r>
      <w:r w:rsidR="00480B9B">
        <w:t xml:space="preserve">. </w:t>
      </w:r>
      <w:r>
        <w:t>Die Leitfrage lautet:</w:t>
      </w:r>
      <w:r w:rsidR="009251C0">
        <w:t xml:space="preserve"> </w:t>
      </w:r>
      <w:r w:rsidR="00A20029">
        <w:t>„</w:t>
      </w:r>
      <w:r>
        <w:t>Soll das Patentsy</w:t>
      </w:r>
      <w:r w:rsidR="00A20029">
        <w:t>s</w:t>
      </w:r>
      <w:r>
        <w:t>tem auf Corona-Impfstoffe global abgeschafft werden?</w:t>
      </w:r>
      <w:r w:rsidR="00562C48">
        <w:t>“</w:t>
      </w:r>
    </w:p>
    <w:p w14:paraId="1F6353B6" w14:textId="62F7759B" w:rsidR="00562C48" w:rsidRDefault="00562C48">
      <w:pPr>
        <w:pStyle w:val="digitalglobal"/>
        <w:jc w:val="both"/>
      </w:pPr>
      <w:r>
        <w:t>D</w:t>
      </w:r>
      <w:r w:rsidR="00954BB2">
        <w:t>ie Gruppe „</w:t>
      </w:r>
      <w:r w:rsidR="00954BB2" w:rsidRPr="00954BB2">
        <w:t>Regierungen von Indien und Südafrika</w:t>
      </w:r>
      <w:r w:rsidR="00954BB2">
        <w:t xml:space="preserve">“ </w:t>
      </w:r>
      <w:r w:rsidR="007E24B2">
        <w:t>beginnt</w:t>
      </w:r>
      <w:r>
        <w:t xml:space="preserve"> </w:t>
      </w:r>
      <w:r w:rsidR="00954BB2">
        <w:t>und di</w:t>
      </w:r>
      <w:r w:rsidR="00487BDD">
        <w:t>e anderen Gruppen folgen.</w:t>
      </w:r>
    </w:p>
    <w:p w14:paraId="3C83C676" w14:textId="20E8BC25" w:rsidR="006E3C84" w:rsidRDefault="00480B9B">
      <w:pPr>
        <w:pStyle w:val="digitalglobal"/>
        <w:jc w:val="both"/>
        <w:rPr>
          <w:u w:val="single"/>
        </w:rPr>
      </w:pPr>
      <w:r>
        <w:rPr>
          <w:u w:val="single"/>
        </w:rPr>
        <w:t xml:space="preserve">Dritter Schritt: </w:t>
      </w:r>
      <w:r w:rsidR="00D23015">
        <w:rPr>
          <w:u w:val="single"/>
        </w:rPr>
        <w:t xml:space="preserve">Kleingruppen – Retweets und </w:t>
      </w:r>
      <w:r w:rsidR="00562C48">
        <w:rPr>
          <w:u w:val="single"/>
        </w:rPr>
        <w:t>Antworten</w:t>
      </w:r>
      <w:r w:rsidR="00954BB2">
        <w:rPr>
          <w:u w:val="single"/>
        </w:rPr>
        <w:t xml:space="preserve"> </w:t>
      </w:r>
      <w:r>
        <w:rPr>
          <w:u w:val="single"/>
        </w:rPr>
        <w:t>(20</w:t>
      </w:r>
      <w:r w:rsidR="00FA61C4">
        <w:rPr>
          <w:u w:val="single"/>
        </w:rPr>
        <w:t xml:space="preserve"> </w:t>
      </w:r>
      <w:r>
        <w:rPr>
          <w:u w:val="single"/>
        </w:rPr>
        <w:t>min)</w:t>
      </w:r>
    </w:p>
    <w:p w14:paraId="468614F4" w14:textId="2D0C22D2" w:rsidR="00562C48" w:rsidRPr="009251C0" w:rsidRDefault="00480B9B">
      <w:pPr>
        <w:pStyle w:val="digitalglobal"/>
        <w:jc w:val="both"/>
      </w:pPr>
      <w:r>
        <w:t>In d</w:t>
      </w:r>
      <w:r w:rsidR="00562C48">
        <w:t>er</w:t>
      </w:r>
      <w:r>
        <w:t xml:space="preserve"> zweiten </w:t>
      </w:r>
      <w:r w:rsidR="00562C48">
        <w:t>Kleingruppen-</w:t>
      </w:r>
      <w:r>
        <w:t xml:space="preserve">Arbeitsphase besteht die Herausforderung darin, auf die Argumente und Meinungen der anderen Positionen zu reagieren. </w:t>
      </w:r>
      <w:r w:rsidR="00954BB2">
        <w:t>Die Kleingruppen</w:t>
      </w:r>
      <w:r>
        <w:t xml:space="preserve"> k</w:t>
      </w:r>
      <w:r>
        <w:rPr>
          <w:rFonts w:ascii="Cambria" w:hAnsi="Cambria" w:cs="Cambria"/>
        </w:rPr>
        <w:t>ö</w:t>
      </w:r>
      <w:r>
        <w:t>nnen sich e</w:t>
      </w:r>
      <w:r w:rsidR="00954BB2">
        <w:t>inen T</w:t>
      </w:r>
      <w:r>
        <w:t xml:space="preserve">weet </w:t>
      </w:r>
      <w:r w:rsidR="00954BB2">
        <w:t xml:space="preserve">der anderen Akteur*innen </w:t>
      </w:r>
      <w:r>
        <w:t>heraussuchen</w:t>
      </w:r>
      <w:r w:rsidR="00562C48">
        <w:t xml:space="preserve"> und</w:t>
      </w:r>
      <w:r>
        <w:t xml:space="preserve"> </w:t>
      </w:r>
      <w:r w:rsidR="00562C48">
        <w:t>diesen</w:t>
      </w:r>
      <w:r>
        <w:t xml:space="preserve"> </w:t>
      </w:r>
      <w:r>
        <w:rPr>
          <w:rFonts w:ascii="PT Serif" w:hAnsi="PT Serif" w:cs="PT Serif"/>
        </w:rPr>
        <w:t>„</w:t>
      </w:r>
      <w:r>
        <w:t>retweeten</w:t>
      </w:r>
      <w:r>
        <w:rPr>
          <w:rFonts w:ascii="PT Serif" w:hAnsi="PT Serif" w:cs="PT Serif"/>
        </w:rPr>
        <w:t>“</w:t>
      </w:r>
      <w:r w:rsidR="009251C0">
        <w:t xml:space="preserve"> und </w:t>
      </w:r>
      <w:r w:rsidR="00954BB2">
        <w:t>um ein eigenes bestärkendes oder kritisierendes Stat</w:t>
      </w:r>
      <w:r>
        <w:t>ement erg</w:t>
      </w:r>
      <w:r>
        <w:rPr>
          <w:rFonts w:ascii="Cambria" w:hAnsi="Cambria" w:cs="Cambria"/>
        </w:rPr>
        <w:t>ä</w:t>
      </w:r>
      <w:r w:rsidR="009251C0">
        <w:t xml:space="preserve">nzen um </w:t>
      </w:r>
      <w:r>
        <w:t xml:space="preserve">damit </w:t>
      </w:r>
      <w:r w:rsidR="00562C48">
        <w:t>das</w:t>
      </w:r>
      <w:r>
        <w:t xml:space="preserve"> Argument einer anderen Gruppe best</w:t>
      </w:r>
      <w:r>
        <w:rPr>
          <w:rFonts w:ascii="Cambria" w:hAnsi="Cambria" w:cs="Cambria"/>
        </w:rPr>
        <w:t>ä</w:t>
      </w:r>
      <w:r w:rsidR="00954BB2">
        <w:t xml:space="preserve">rken oder ihm widersprechen. </w:t>
      </w:r>
      <w:r w:rsidR="00D23015">
        <w:t xml:space="preserve">Dabei </w:t>
      </w:r>
      <w:r w:rsidR="00D23015">
        <w:lastRenderedPageBreak/>
        <w:t>sollten die Teilnehmer*innen</w:t>
      </w:r>
      <w:r>
        <w:t xml:space="preserve"> m</w:t>
      </w:r>
      <w:r>
        <w:rPr>
          <w:rFonts w:ascii="Cambria" w:hAnsi="Cambria" w:cs="Cambria"/>
        </w:rPr>
        <w:t>ö</w:t>
      </w:r>
      <w:r>
        <w:t xml:space="preserve">glichst ihrer Rolle treu bleiben. </w:t>
      </w:r>
      <w:r w:rsidR="00D23015">
        <w:t xml:space="preserve">Sie </w:t>
      </w:r>
      <w:r w:rsidR="00562C48">
        <w:t>können auch</w:t>
      </w:r>
      <w:r w:rsidR="00D23015">
        <w:t xml:space="preserve"> </w:t>
      </w:r>
      <w:r w:rsidR="00D23015">
        <w:rPr>
          <w:rFonts w:ascii="PT Serif" w:hAnsi="PT Serif" w:cs="PT Serif"/>
        </w:rPr>
        <w:t>„</w:t>
      </w:r>
      <w:r w:rsidR="00D23015">
        <w:t>Likes</w:t>
      </w:r>
      <w:r w:rsidR="00D23015">
        <w:rPr>
          <w:rFonts w:ascii="PT Serif" w:hAnsi="PT Serif" w:cs="PT Serif"/>
        </w:rPr>
        <w:t>“</w:t>
      </w:r>
      <w:r w:rsidR="00D23015">
        <w:t xml:space="preserve"> an andere </w:t>
      </w:r>
      <w:r w:rsidR="00D23015" w:rsidRPr="007E24B2">
        <w:t>Tweets</w:t>
      </w:r>
      <w:r w:rsidR="00D23015">
        <w:t xml:space="preserve"> vertei</w:t>
      </w:r>
      <w:r w:rsidR="00562C48">
        <w:t>len</w:t>
      </w:r>
      <w:r w:rsidR="00D23015">
        <w:t xml:space="preserve">, wenn </w:t>
      </w:r>
      <w:r w:rsidR="00562C48">
        <w:t>sie das</w:t>
      </w:r>
      <w:r w:rsidR="00D23015">
        <w:t xml:space="preserve"> Argument </w:t>
      </w:r>
      <w:r w:rsidR="00562C48">
        <w:t xml:space="preserve">einer </w:t>
      </w:r>
      <w:r w:rsidR="00D23015">
        <w:t>Gruppe stärken möchte</w:t>
      </w:r>
      <w:r w:rsidR="00562C48">
        <w:t>n</w:t>
      </w:r>
      <w:r w:rsidR="00D23015">
        <w:t>.</w:t>
      </w:r>
    </w:p>
    <w:p w14:paraId="046FCB4B" w14:textId="22B2F5A2" w:rsidR="006E3C84" w:rsidRDefault="00480B9B">
      <w:pPr>
        <w:pStyle w:val="digitalglobal"/>
        <w:jc w:val="both"/>
        <w:rPr>
          <w:u w:val="single"/>
        </w:rPr>
      </w:pPr>
      <w:r>
        <w:rPr>
          <w:u w:val="single"/>
        </w:rPr>
        <w:t xml:space="preserve">Vierter Schritt: </w:t>
      </w:r>
      <w:r w:rsidR="00D23015">
        <w:rPr>
          <w:u w:val="single"/>
        </w:rPr>
        <w:t>Twitter Gespräch</w:t>
      </w:r>
      <w:r>
        <w:rPr>
          <w:u w:val="single"/>
        </w:rPr>
        <w:t xml:space="preserve"> (10</w:t>
      </w:r>
      <w:r w:rsidR="00E4738B">
        <w:rPr>
          <w:u w:val="single"/>
        </w:rPr>
        <w:t xml:space="preserve"> </w:t>
      </w:r>
      <w:r>
        <w:rPr>
          <w:u w:val="single"/>
        </w:rPr>
        <w:t>min)</w:t>
      </w:r>
    </w:p>
    <w:p w14:paraId="4FD69E7D" w14:textId="4398A3BA" w:rsidR="006E3C84" w:rsidRDefault="00480B9B">
      <w:pPr>
        <w:pStyle w:val="digitalglobal"/>
        <w:jc w:val="both"/>
      </w:pPr>
      <w:r>
        <w:t>D</w:t>
      </w:r>
      <w:r w:rsidR="00D23015">
        <w:t xml:space="preserve">ie Gruppen kommen erneut vor der (Stell-)wand </w:t>
      </w:r>
      <w:r>
        <w:t>zusammen und stellen sich ihre</w:t>
      </w:r>
      <w:r w:rsidR="00D23015">
        <w:t xml:space="preserve"> Reaktionen und neuen Argumente vor. Die Reihenfolge kann von der</w:t>
      </w:r>
      <w:r>
        <w:t xml:space="preserve"> Gruppe sel</w:t>
      </w:r>
      <w:r w:rsidR="00D23015">
        <w:t>bst bestimmt oder von dem*der</w:t>
      </w:r>
      <w:r>
        <w:t xml:space="preserve"> Team</w:t>
      </w:r>
      <w:r w:rsidR="00D23015">
        <w:t>er*in</w:t>
      </w:r>
      <w:r>
        <w:t xml:space="preserve"> moderiert werden. </w:t>
      </w:r>
      <w:r w:rsidR="00E71D27">
        <w:t>Auch die „Likes“ können dann verteilt werden.</w:t>
      </w:r>
    </w:p>
    <w:p w14:paraId="521C8210" w14:textId="3D911B56" w:rsidR="00562C48" w:rsidRPr="009251C0" w:rsidRDefault="00E71D27">
      <w:pPr>
        <w:pStyle w:val="digitalglobal"/>
        <w:jc w:val="both"/>
      </w:pPr>
      <w:r>
        <w:t>Je nach Zeit und Motivation der Teilnehmer*innen kann</w:t>
      </w:r>
      <w:r w:rsidR="00562C48">
        <w:t xml:space="preserve"> </w:t>
      </w:r>
      <w:r>
        <w:t>eine weitere Runde für die Twitter-Diskussion durchgeführt werden. Dabei wiederholen sich Schritt drei und vier.</w:t>
      </w:r>
    </w:p>
    <w:p w14:paraId="29E3F747" w14:textId="596533C7" w:rsidR="006E3C84" w:rsidRDefault="00562C48">
      <w:pPr>
        <w:pStyle w:val="digitalglobal"/>
        <w:jc w:val="both"/>
        <w:rPr>
          <w:u w:val="single"/>
        </w:rPr>
      </w:pPr>
      <w:r>
        <w:rPr>
          <w:u w:val="single"/>
        </w:rPr>
        <w:t xml:space="preserve">Fünfter </w:t>
      </w:r>
      <w:r w:rsidR="00480B9B">
        <w:rPr>
          <w:u w:val="single"/>
        </w:rPr>
        <w:t xml:space="preserve">Schritt: Rollen verlassen </w:t>
      </w:r>
    </w:p>
    <w:p w14:paraId="666E94BC" w14:textId="7E50C698" w:rsidR="006E3C84" w:rsidRDefault="00480B9B" w:rsidP="00E71D27">
      <w:pPr>
        <w:pStyle w:val="digitalglobal"/>
        <w:jc w:val="both"/>
      </w:pPr>
      <w:r>
        <w:t>F</w:t>
      </w:r>
      <w:r>
        <w:rPr>
          <w:rFonts w:ascii="Cambria" w:hAnsi="Cambria" w:cs="Cambria"/>
        </w:rPr>
        <w:t>ü</w:t>
      </w:r>
      <w:r>
        <w:t>r die abschlie</w:t>
      </w:r>
      <w:r>
        <w:rPr>
          <w:rFonts w:ascii="Cambria" w:hAnsi="Cambria" w:cs="Cambria"/>
        </w:rPr>
        <w:t>ß</w:t>
      </w:r>
      <w:r>
        <w:t>ende Reflexion ist es wichtig, dass den Teilnehmer*innen die Gelegenheit gegeben wird, die bisherige Rolle</w:t>
      </w:r>
      <w:r w:rsidR="00E71D27">
        <w:t xml:space="preserve"> der*des jeweiligen Akteur*in</w:t>
      </w:r>
      <w:r>
        <w:t xml:space="preserve"> zu verlassen. Der Rollenausstieg soll deutlich machen, dass alle Teilnehmer*innen w</w:t>
      </w:r>
      <w:r>
        <w:rPr>
          <w:rFonts w:ascii="Cambria" w:hAnsi="Cambria" w:cs="Cambria"/>
        </w:rPr>
        <w:t>ä</w:t>
      </w:r>
      <w:r>
        <w:t xml:space="preserve">hrend der Argumentationsphase </w:t>
      </w:r>
      <w:r w:rsidR="00562C48">
        <w:t>eine Rolle eingenommen haben</w:t>
      </w:r>
      <w:r>
        <w:t>, die von ihrer eigenen zu unterscheiden ist. Daf</w:t>
      </w:r>
      <w:r>
        <w:rPr>
          <w:rFonts w:ascii="Cambria" w:hAnsi="Cambria" w:cs="Cambria"/>
        </w:rPr>
        <w:t>ü</w:t>
      </w:r>
      <w:r>
        <w:t>r k</w:t>
      </w:r>
      <w:r>
        <w:rPr>
          <w:rFonts w:ascii="Cambria" w:hAnsi="Cambria" w:cs="Cambria"/>
        </w:rPr>
        <w:t>ö</w:t>
      </w:r>
      <w:r>
        <w:t>nnen K</w:t>
      </w:r>
      <w:r>
        <w:rPr>
          <w:rFonts w:ascii="Cambria" w:hAnsi="Cambria" w:cs="Cambria"/>
        </w:rPr>
        <w:t>ö</w:t>
      </w:r>
      <w:r>
        <w:t>rper</w:t>
      </w:r>
      <w:r>
        <w:rPr>
          <w:rFonts w:ascii="Cambria" w:hAnsi="Cambria" w:cs="Cambria"/>
        </w:rPr>
        <w:t>ü</w:t>
      </w:r>
      <w:r>
        <w:t>bungen angeleitet werden. Eine M</w:t>
      </w:r>
      <w:r>
        <w:rPr>
          <w:rFonts w:ascii="Cambria" w:hAnsi="Cambria" w:cs="Cambria"/>
        </w:rPr>
        <w:t>ö</w:t>
      </w:r>
      <w:r>
        <w:t>glichkeit ist, dass die Teilnehmer*innen gebeten werden aufzustehen, etwas zu springen und sich am ganzen K</w:t>
      </w:r>
      <w:r>
        <w:rPr>
          <w:rFonts w:ascii="Cambria" w:hAnsi="Cambria" w:cs="Cambria"/>
        </w:rPr>
        <w:t>ö</w:t>
      </w:r>
      <w:r>
        <w:t>rper zu sch</w:t>
      </w:r>
      <w:r>
        <w:rPr>
          <w:rFonts w:ascii="Cambria" w:hAnsi="Cambria" w:cs="Cambria"/>
        </w:rPr>
        <w:t>ü</w:t>
      </w:r>
      <w:r>
        <w:t>tteln. Abschlie</w:t>
      </w:r>
      <w:r>
        <w:rPr>
          <w:rFonts w:ascii="Cambria" w:hAnsi="Cambria" w:cs="Cambria"/>
        </w:rPr>
        <w:t>ß</w:t>
      </w:r>
      <w:r>
        <w:t>end kann mit den H</w:t>
      </w:r>
      <w:r>
        <w:rPr>
          <w:rFonts w:ascii="Cambria" w:hAnsi="Cambria" w:cs="Cambria"/>
        </w:rPr>
        <w:t>ä</w:t>
      </w:r>
      <w:r>
        <w:t xml:space="preserve">nden einmal </w:t>
      </w:r>
      <w:r>
        <w:rPr>
          <w:rFonts w:ascii="Cambria" w:hAnsi="Cambria" w:cs="Cambria"/>
        </w:rPr>
        <w:t>ü</w:t>
      </w:r>
      <w:r>
        <w:t>ber den ganzen K</w:t>
      </w:r>
      <w:r>
        <w:rPr>
          <w:rFonts w:ascii="Cambria" w:hAnsi="Cambria" w:cs="Cambria"/>
        </w:rPr>
        <w:t>ö</w:t>
      </w:r>
      <w:r>
        <w:t>rper die Rolle ausgestrichen werden. Angefangen von den Armen, dem Oberk</w:t>
      </w:r>
      <w:r>
        <w:rPr>
          <w:rFonts w:ascii="Cambria" w:hAnsi="Cambria" w:cs="Cambria"/>
        </w:rPr>
        <w:t>ö</w:t>
      </w:r>
      <w:r>
        <w:t>rper hin zu den Beinen.</w:t>
      </w:r>
    </w:p>
    <w:p w14:paraId="55CD047F" w14:textId="77777777" w:rsidR="00E71D27" w:rsidRPr="00E71D27" w:rsidRDefault="00E71D27" w:rsidP="00E71D27">
      <w:pPr>
        <w:pStyle w:val="digitalglobal"/>
        <w:jc w:val="both"/>
      </w:pPr>
    </w:p>
    <w:p w14:paraId="3B4CCCAF" w14:textId="77777777" w:rsidR="006E3C84" w:rsidRDefault="00480B9B">
      <w:pPr>
        <w:pStyle w:val="dg2"/>
        <w:jc w:val="both"/>
      </w:pPr>
      <w:r>
        <w:t>Durchführung in online-formaten</w:t>
      </w:r>
    </w:p>
    <w:p w14:paraId="0186EB97" w14:textId="77777777" w:rsidR="007E24B2" w:rsidRDefault="007E24B2" w:rsidP="007E24B2">
      <w:pPr>
        <w:pStyle w:val="digitalglobal"/>
        <w:jc w:val="both"/>
      </w:pPr>
      <w:r>
        <w:t>Die Methode besteht aus fünf Schritten und einer anschließenden Reflexion.</w:t>
      </w:r>
    </w:p>
    <w:p w14:paraId="3008BAC0" w14:textId="77777777" w:rsidR="007E24B2" w:rsidRDefault="007E24B2" w:rsidP="007E24B2">
      <w:pPr>
        <w:pStyle w:val="digitalglobal"/>
        <w:jc w:val="both"/>
      </w:pPr>
      <w:r>
        <w:t>Nach der Durchf</w:t>
      </w:r>
      <w:r>
        <w:rPr>
          <w:rFonts w:ascii="Cambria" w:hAnsi="Cambria" w:cs="Cambria"/>
        </w:rPr>
        <w:t>ü</w:t>
      </w:r>
      <w:r>
        <w:t xml:space="preserve">hrung der Einstiegsmethode (erscheint September 2021) leitet der*die Teamer*in </w:t>
      </w:r>
      <w:r>
        <w:rPr>
          <w:rFonts w:ascii="Cambria" w:hAnsi="Cambria" w:cs="Cambria"/>
        </w:rPr>
        <w:t>ü</w:t>
      </w:r>
      <w:r>
        <w:t xml:space="preserve">ber zum Inhalt dieser </w:t>
      </w:r>
      <w:r>
        <w:rPr>
          <w:rFonts w:ascii="Cambria" w:hAnsi="Cambria" w:cs="Cambria"/>
        </w:rPr>
        <w:t>Ü</w:t>
      </w:r>
      <w:r>
        <w:t>bung. Er*sie leitet in das Thema ein, indem er*sie davon berichtet, dass während der Corona-Pandemie die Debatte über die Freigabe von Patenten neu aufgeflammt ist. Anhand folgender Blitzlicht-Fragen, können die Teilnehmer*innen bereits ihren aktuellen Wissensstand mit der Gruppe teilen:</w:t>
      </w:r>
    </w:p>
    <w:p w14:paraId="59F128BF" w14:textId="77777777" w:rsidR="007E24B2" w:rsidRDefault="007E24B2" w:rsidP="007E24B2">
      <w:pPr>
        <w:pStyle w:val="digitalglobal"/>
        <w:numPr>
          <w:ilvl w:val="0"/>
          <w:numId w:val="23"/>
        </w:numPr>
        <w:jc w:val="both"/>
      </w:pPr>
      <w:r>
        <w:t>Habt ihr schon mal von Patenten auf Impfstoffe gehört?</w:t>
      </w:r>
    </w:p>
    <w:p w14:paraId="13B51A4B" w14:textId="77777777" w:rsidR="007E24B2" w:rsidRDefault="007E24B2" w:rsidP="007E24B2">
      <w:pPr>
        <w:pStyle w:val="digitalglobal"/>
        <w:numPr>
          <w:ilvl w:val="0"/>
          <w:numId w:val="23"/>
        </w:numPr>
        <w:jc w:val="both"/>
      </w:pPr>
      <w:r>
        <w:t>Was wisst ihr von der Debatte über die Freigabe von Patente auf Corona Impfstoffe?</w:t>
      </w:r>
    </w:p>
    <w:p w14:paraId="25BE6472" w14:textId="77777777" w:rsidR="007E24B2" w:rsidRDefault="007E24B2" w:rsidP="007E24B2">
      <w:pPr>
        <w:pStyle w:val="digitalglobal"/>
        <w:jc w:val="both"/>
      </w:pPr>
      <w:r>
        <w:t>Anhand der Forderung nach der Freigabe der Patente im Zusammenhang mit der Corona Pandemie lernen die Teilnehmer*innen in der nachfolgenden Übung die verschiedenen Positionen der Akteur*innen der Debatte kennen.</w:t>
      </w:r>
    </w:p>
    <w:p w14:paraId="348D289D" w14:textId="623254DA" w:rsidR="007E24B2" w:rsidRDefault="007E24B2" w:rsidP="007E24B2">
      <w:pPr>
        <w:pStyle w:val="digitalglobal"/>
        <w:jc w:val="both"/>
      </w:pPr>
      <w:r>
        <w:lastRenderedPageBreak/>
        <w:t>Da die Debatte zum Zeitpunkt der Methodenerstellung im vollen Gange war, kann es sein, dass sich nach der Veröffentlichung der Methode Ende Juli 2021 bereits Gesetze oder Entscheidungen geändert haben. Falls dies der Fall sein sollte, sollte der*die Teamer*in im Vorfeld darauf hinweisen. Unabhängig von einer veränderten Entwicklung können mit der Übung aber gut die verschiedenen Perspektiven und Machtverhältnisse in der Debatte nachgezeichnet werden.</w:t>
      </w:r>
    </w:p>
    <w:p w14:paraId="265BE5E1" w14:textId="77777777" w:rsidR="007E24B2" w:rsidRDefault="007E24B2" w:rsidP="007E24B2">
      <w:pPr>
        <w:pStyle w:val="digitalglobal"/>
        <w:jc w:val="both"/>
        <w:rPr>
          <w:u w:val="single"/>
        </w:rPr>
      </w:pPr>
      <w:r>
        <w:rPr>
          <w:u w:val="single"/>
        </w:rPr>
        <w:t xml:space="preserve">Erster Schritt: Verfassen von </w:t>
      </w:r>
      <w:r w:rsidRPr="001E07F6">
        <w:rPr>
          <w:u w:val="single"/>
        </w:rPr>
        <w:t xml:space="preserve">Tweets </w:t>
      </w:r>
      <w:r>
        <w:rPr>
          <w:u w:val="single"/>
        </w:rPr>
        <w:t xml:space="preserve">(30 </w:t>
      </w:r>
      <w:r w:rsidRPr="001E07F6">
        <w:rPr>
          <w:u w:val="single"/>
        </w:rPr>
        <w:t>min)</w:t>
      </w:r>
    </w:p>
    <w:p w14:paraId="2E8EB039" w14:textId="22CCA8ED" w:rsidR="007E24B2" w:rsidRDefault="007E24B2" w:rsidP="007E24B2">
      <w:pPr>
        <w:pStyle w:val="digitalglobal"/>
        <w:jc w:val="both"/>
      </w:pPr>
      <w:r>
        <w:t>Nach der kurzen Einleitung stellt der*die Teamer*in den Arbeitsauftrag vor und teilt die Materialien (H5P - Tool und Board</w:t>
      </w:r>
      <w:r w:rsidR="00A272C4">
        <w:t xml:space="preserve"> „Twitter Diskussion</w:t>
      </w:r>
      <w:r w:rsidR="009251C0">
        <w:t>“) mit den</w:t>
      </w:r>
      <w:r>
        <w:t xml:space="preserve"> </w:t>
      </w:r>
      <w:r w:rsidR="009251C0">
        <w:t>Teilnehmer*innen</w:t>
      </w:r>
      <w:r>
        <w:t xml:space="preserve">. </w:t>
      </w:r>
      <w:r w:rsidR="009251C0">
        <w:t>Sie</w:t>
      </w:r>
      <w:r>
        <w:t xml:space="preserve"> bekommen nun die Aufgabe sich in Kleingruppen (Break-Out-Sessions) jeweils mit eine*r*m Akteur*in der Debatte um Patente zu beschäftigen. </w:t>
      </w:r>
      <w:r>
        <w:rPr>
          <w:color w:val="000000"/>
          <w:szCs w:val="24"/>
        </w:rPr>
        <w:t xml:space="preserve">Die Teilnehmer*innen finden sich entweder nach Interesse in den jeweiligen Kleingruppen zusammen oder die Teamer*innen ordnen sie zu. </w:t>
      </w:r>
      <w:r>
        <w:t>Die Akteur*innen sind:</w:t>
      </w:r>
    </w:p>
    <w:p w14:paraId="0604A9A6" w14:textId="77777777" w:rsidR="007137C1" w:rsidRDefault="007137C1" w:rsidP="007137C1">
      <w:pPr>
        <w:pStyle w:val="digitalglobal"/>
        <w:numPr>
          <w:ilvl w:val="0"/>
          <w:numId w:val="17"/>
        </w:numPr>
        <w:jc w:val="both"/>
      </w:pPr>
      <w:r>
        <w:t>BioNTech</w:t>
      </w:r>
    </w:p>
    <w:p w14:paraId="7BECE8E4" w14:textId="77777777" w:rsidR="007137C1" w:rsidRDefault="007137C1" w:rsidP="007137C1">
      <w:pPr>
        <w:pStyle w:val="digitalglobal"/>
        <w:numPr>
          <w:ilvl w:val="0"/>
          <w:numId w:val="17"/>
        </w:numPr>
        <w:jc w:val="both"/>
      </w:pPr>
      <w:r>
        <w:t>Regierungen von Indien und S</w:t>
      </w:r>
      <w:r>
        <w:rPr>
          <w:rFonts w:ascii="Cambria" w:hAnsi="Cambria" w:cs="Cambria"/>
        </w:rPr>
        <w:t>ü</w:t>
      </w:r>
      <w:r>
        <w:t>dafrika</w:t>
      </w:r>
    </w:p>
    <w:p w14:paraId="4AAF7DBF" w14:textId="77777777" w:rsidR="007137C1" w:rsidRDefault="007137C1" w:rsidP="007137C1">
      <w:pPr>
        <w:pStyle w:val="digitalglobal"/>
        <w:numPr>
          <w:ilvl w:val="0"/>
          <w:numId w:val="17"/>
        </w:numPr>
        <w:jc w:val="both"/>
      </w:pPr>
      <w:r>
        <w:t>World-Health-Organisation (WHO)</w:t>
      </w:r>
    </w:p>
    <w:p w14:paraId="4977D93C" w14:textId="77777777" w:rsidR="007137C1" w:rsidRDefault="007137C1" w:rsidP="007137C1">
      <w:pPr>
        <w:pStyle w:val="digitalglobal"/>
        <w:numPr>
          <w:ilvl w:val="0"/>
          <w:numId w:val="17"/>
        </w:numPr>
        <w:jc w:val="both"/>
      </w:pPr>
      <w:r>
        <w:t>People´s Health Movement</w:t>
      </w:r>
    </w:p>
    <w:p w14:paraId="15D5AC44" w14:textId="77777777" w:rsidR="007137C1" w:rsidRDefault="007137C1" w:rsidP="007137C1">
      <w:pPr>
        <w:pStyle w:val="digitalglobal"/>
        <w:numPr>
          <w:ilvl w:val="0"/>
          <w:numId w:val="17"/>
        </w:numPr>
        <w:jc w:val="both"/>
      </w:pPr>
      <w:r>
        <w:t>Regierung von Deutschland</w:t>
      </w:r>
    </w:p>
    <w:p w14:paraId="3E3E252B" w14:textId="25A363B1" w:rsidR="007E24B2" w:rsidRPr="009251C0" w:rsidRDefault="007E24B2" w:rsidP="007E24B2">
      <w:pPr>
        <w:pStyle w:val="digitalglobal"/>
        <w:jc w:val="both"/>
      </w:pPr>
      <w:r>
        <w:t>Die jeweiligen Positionen und Argumente zu einer Aufhebung der Patente durch die Welthandelsorganisation (WTO) sind auf den Factsheets beschrieben</w:t>
      </w:r>
      <w:r w:rsidR="009251C0">
        <w:t xml:space="preserve"> (H5P-Tool)</w:t>
      </w:r>
      <w:r>
        <w:t>.</w:t>
      </w:r>
      <w:r w:rsidDel="00A20029">
        <w:t xml:space="preserve"> </w:t>
      </w:r>
      <w:r>
        <w:t>Die Teilnehmer*innen sollen sich anhand der Leitfragen</w:t>
      </w:r>
      <w:r w:rsidR="009251C0">
        <w:t xml:space="preserve"> in dem Arbeitsauftrag (H5P-Tool)</w:t>
      </w:r>
      <w:r>
        <w:t xml:space="preserve"> über die Positionen in ihrem Factsheet austauschen. Verständnisfragen können an den*die Teamer*in gestellt werden. Die Teilnehmer*innen haben die Aufgabe zwei bis drei Tweets zu formulieren, die die Position ihrer jeweiligen Akteur*innen zusammenfasst (Leitfrage: „Soll das Patentsystem auf Corona-Impfstoffe global abgeschafft werden?“).</w:t>
      </w:r>
      <w:r w:rsidRPr="00DB1223">
        <w:t xml:space="preserve"> </w:t>
      </w:r>
      <w:r w:rsidR="005064B6">
        <w:t>Dafür nutzen sie das Board „Twitter Diskussion“</w:t>
      </w:r>
      <w:r>
        <w:t xml:space="preserve">. Diese Tweets sollen maximal 280 Zeichen lang sein und deutlich die Meinung ihres*r Akteur*in widerspiegeln. In der anschließenden „Twitter Diskussion“ bringen sie die Tweets zum passenden Moment ein. Der*die Teamer*in sollte darauf achten, dass allen Teilnehmer*innen klar ist was mit einer „Twitter-Diskussion“ gemeint ist. Gegebenenfalls zeigt der*die Teamer*in ein Beispiel auf Twitter. Für die Kleingruppenarbeit haben die Teilnehmer*innen 30 Minuten Zeit. </w:t>
      </w:r>
    </w:p>
    <w:p w14:paraId="7124B783" w14:textId="77777777" w:rsidR="007E24B2" w:rsidRDefault="007E24B2" w:rsidP="007E24B2">
      <w:pPr>
        <w:pStyle w:val="digitalglobal"/>
        <w:jc w:val="both"/>
        <w:rPr>
          <w:u w:val="single"/>
        </w:rPr>
      </w:pPr>
      <w:r>
        <w:rPr>
          <w:u w:val="single"/>
        </w:rPr>
        <w:t>Zweiter Schritt: Vorstellen der Tweets (10 min)</w:t>
      </w:r>
    </w:p>
    <w:p w14:paraId="00CAA631" w14:textId="1B7318AB" w:rsidR="005064B6" w:rsidRDefault="009251C0" w:rsidP="007E24B2">
      <w:pPr>
        <w:pStyle w:val="digitalglobal"/>
        <w:jc w:val="both"/>
      </w:pPr>
      <w:r>
        <w:t>Nach der Kleingruppenarbeit kommen alle Teilnehmer*innen im Plenum zusammen. D</w:t>
      </w:r>
      <w:r w:rsidR="005064B6">
        <w:t>er*die Teamer*in</w:t>
      </w:r>
      <w:r>
        <w:t xml:space="preserve"> teilt</w:t>
      </w:r>
      <w:r w:rsidR="005064B6">
        <w:t xml:space="preserve"> das Board mit den Tweets über seinen*ihren Bildschirm und die Kleingruppen stellen sich gegenseitig ihre Tweets vor</w:t>
      </w:r>
      <w:r w:rsidR="007E24B2">
        <w:t xml:space="preserve">. </w:t>
      </w:r>
    </w:p>
    <w:p w14:paraId="46B256BD" w14:textId="101461C6" w:rsidR="007E24B2" w:rsidRDefault="007E24B2" w:rsidP="007E24B2">
      <w:pPr>
        <w:pStyle w:val="digitalglobal"/>
        <w:jc w:val="both"/>
      </w:pPr>
      <w:r>
        <w:lastRenderedPageBreak/>
        <w:t>Die Leitfrage lautet:</w:t>
      </w:r>
      <w:r w:rsidR="007137C1">
        <w:t xml:space="preserve"> </w:t>
      </w:r>
      <w:r>
        <w:t>„Soll das Patentsystem auf Corona-Impfstoffe global abgeschafft werden?“</w:t>
      </w:r>
    </w:p>
    <w:p w14:paraId="42B66C86" w14:textId="2986089A" w:rsidR="007E24B2" w:rsidRDefault="007E24B2" w:rsidP="007E24B2">
      <w:pPr>
        <w:pStyle w:val="digitalglobal"/>
        <w:jc w:val="both"/>
      </w:pPr>
      <w:r>
        <w:t>Die Gruppe „</w:t>
      </w:r>
      <w:r w:rsidRPr="00954BB2">
        <w:t>Regierungen von Indien und Südafrika</w:t>
      </w:r>
      <w:r>
        <w:t>“ beginnt und die anderen Gruppen folgen.</w:t>
      </w:r>
    </w:p>
    <w:p w14:paraId="6B6E1EAD" w14:textId="7A5727D8" w:rsidR="007E24B2" w:rsidRDefault="009251C0" w:rsidP="007E24B2">
      <w:pPr>
        <w:pStyle w:val="digitalglobal"/>
        <w:jc w:val="both"/>
      </w:pPr>
      <w:r>
        <w:t>Der*die Teamer*innen kann die Tweets clustern und sortieren um das Board übersichtlicher zu gestalten.</w:t>
      </w:r>
    </w:p>
    <w:p w14:paraId="7A9BD66B" w14:textId="77777777" w:rsidR="007E24B2" w:rsidRDefault="007E24B2" w:rsidP="007E24B2">
      <w:pPr>
        <w:pStyle w:val="digitalglobal"/>
        <w:jc w:val="both"/>
        <w:rPr>
          <w:u w:val="single"/>
        </w:rPr>
      </w:pPr>
      <w:r>
        <w:rPr>
          <w:u w:val="single"/>
        </w:rPr>
        <w:t>Dritter Schritt: Kleingruppen – Retweets und Antworten (20 min)</w:t>
      </w:r>
    </w:p>
    <w:p w14:paraId="3F11783C" w14:textId="707D141A" w:rsidR="007E24B2" w:rsidRPr="009251C0" w:rsidRDefault="007E24B2" w:rsidP="007E24B2">
      <w:pPr>
        <w:pStyle w:val="digitalglobal"/>
        <w:jc w:val="both"/>
      </w:pPr>
      <w:r>
        <w:t xml:space="preserve">In der zweiten Kleingruppen-Arbeitsphase besteht die Herausforderung darin, auf die Argumente und Meinungen der anderen Positionen zu reagieren. </w:t>
      </w:r>
      <w:r w:rsidR="005064B6">
        <w:t>Die Kleingruppen finden sich erneut in Break-Out-Rooms</w:t>
      </w:r>
      <w:r w:rsidR="009251C0">
        <w:t xml:space="preserve"> ein. Ihr Aufgabe ist, sich </w:t>
      </w:r>
      <w:r>
        <w:t>Tweet</w:t>
      </w:r>
      <w:r w:rsidR="009251C0">
        <w:t>s</w:t>
      </w:r>
      <w:r>
        <w:t xml:space="preserve"> der anderen Akte</w:t>
      </w:r>
      <w:r w:rsidR="009251C0">
        <w:t>ur*innen heraussuchen und diese zu</w:t>
      </w:r>
      <w:r>
        <w:t xml:space="preserve"> </w:t>
      </w:r>
      <w:r>
        <w:rPr>
          <w:rFonts w:ascii="PT Serif" w:hAnsi="PT Serif" w:cs="PT Serif"/>
        </w:rPr>
        <w:t>„</w:t>
      </w:r>
      <w:r>
        <w:t>retweeten</w:t>
      </w:r>
      <w:r>
        <w:rPr>
          <w:rFonts w:ascii="PT Serif" w:hAnsi="PT Serif" w:cs="PT Serif"/>
        </w:rPr>
        <w:t>“</w:t>
      </w:r>
      <w:r w:rsidR="009251C0">
        <w:t xml:space="preserve"> und um </w:t>
      </w:r>
      <w:r>
        <w:t>ein eigenes bestärkendes oder kritisierendes Statement erg</w:t>
      </w:r>
      <w:r>
        <w:rPr>
          <w:rFonts w:ascii="Cambria" w:hAnsi="Cambria" w:cs="Cambria"/>
        </w:rPr>
        <w:t>ä</w:t>
      </w:r>
      <w:r w:rsidR="009251C0">
        <w:t>nzen um</w:t>
      </w:r>
      <w:r>
        <w:t xml:space="preserve"> damit das Argument einer anderen Gruppe</w:t>
      </w:r>
      <w:r w:rsidR="009251C0">
        <w:t xml:space="preserve"> zu</w:t>
      </w:r>
      <w:r>
        <w:t xml:space="preserve"> best</w:t>
      </w:r>
      <w:r>
        <w:rPr>
          <w:rFonts w:ascii="Cambria" w:hAnsi="Cambria" w:cs="Cambria"/>
        </w:rPr>
        <w:t>ä</w:t>
      </w:r>
      <w:r>
        <w:t xml:space="preserve">rken oder ihm </w:t>
      </w:r>
      <w:r w:rsidR="009251C0">
        <w:t xml:space="preserve">zu </w:t>
      </w:r>
      <w:r>
        <w:t>widersprechen. Dabei sollten die Teilnehmer*innen m</w:t>
      </w:r>
      <w:r>
        <w:rPr>
          <w:rFonts w:ascii="Cambria" w:hAnsi="Cambria" w:cs="Cambria"/>
        </w:rPr>
        <w:t>ö</w:t>
      </w:r>
      <w:r>
        <w:t xml:space="preserve">glichst ihrer Rolle treu bleiben. Sie können auch </w:t>
      </w:r>
      <w:r>
        <w:rPr>
          <w:rFonts w:ascii="PT Serif" w:hAnsi="PT Serif" w:cs="PT Serif"/>
        </w:rPr>
        <w:t>„</w:t>
      </w:r>
      <w:r>
        <w:t>Likes</w:t>
      </w:r>
      <w:r>
        <w:rPr>
          <w:rFonts w:ascii="PT Serif" w:hAnsi="PT Serif" w:cs="PT Serif"/>
        </w:rPr>
        <w:t>“</w:t>
      </w:r>
      <w:r>
        <w:t xml:space="preserve"> an andere </w:t>
      </w:r>
      <w:r w:rsidRPr="007E24B2">
        <w:t>Tweets</w:t>
      </w:r>
      <w:r>
        <w:t xml:space="preserve"> verteilen, wenn sie das Argument einer Gruppe stärken möchten.</w:t>
      </w:r>
    </w:p>
    <w:p w14:paraId="1C3E7BDA" w14:textId="77777777" w:rsidR="007E24B2" w:rsidRDefault="007E24B2" w:rsidP="007E24B2">
      <w:pPr>
        <w:pStyle w:val="digitalglobal"/>
        <w:jc w:val="both"/>
        <w:rPr>
          <w:u w:val="single"/>
        </w:rPr>
      </w:pPr>
      <w:r>
        <w:rPr>
          <w:u w:val="single"/>
        </w:rPr>
        <w:t>Vierter Schritt: Twitter Gespräch (10 min)</w:t>
      </w:r>
    </w:p>
    <w:p w14:paraId="24221CCF" w14:textId="12FF8F45" w:rsidR="007E24B2" w:rsidRDefault="005064B6" w:rsidP="007E24B2">
      <w:pPr>
        <w:pStyle w:val="digitalglobal"/>
        <w:jc w:val="both"/>
      </w:pPr>
      <w:r>
        <w:t xml:space="preserve">Die Gruppen kommen erneut im Plenum zusammen, der *die Teamer*in teilt den Bildschirm mit dem Board </w:t>
      </w:r>
      <w:r w:rsidR="007E24B2">
        <w:t>und stellen sich ihre Reaktionen und neuen Argumente vor. Die Reihenfolge kann von der Gruppe selbst bestimmt oder von dem*der Teamer*in moderiert werden. Auch die „Likes“ können dann verteilt werden.</w:t>
      </w:r>
    </w:p>
    <w:p w14:paraId="6B8CD2D5" w14:textId="79E86E4E" w:rsidR="007E24B2" w:rsidRPr="00A81536" w:rsidRDefault="007E24B2" w:rsidP="007E24B2">
      <w:pPr>
        <w:pStyle w:val="digitalglobal"/>
        <w:jc w:val="both"/>
      </w:pPr>
      <w:r>
        <w:t>Je nach Zeit und Motivation der Teilnehmer*innen kann eine weitere Runde für die Twitter-Diskussion durchgeführt werden. Dabei wiederholen sich Schritt drei und vier.</w:t>
      </w:r>
    </w:p>
    <w:p w14:paraId="148128EC" w14:textId="77777777" w:rsidR="007E24B2" w:rsidRDefault="007E24B2" w:rsidP="007E24B2">
      <w:pPr>
        <w:pStyle w:val="digitalglobal"/>
        <w:jc w:val="both"/>
        <w:rPr>
          <w:u w:val="single"/>
        </w:rPr>
      </w:pPr>
      <w:r>
        <w:rPr>
          <w:u w:val="single"/>
        </w:rPr>
        <w:t xml:space="preserve">Fünfter Schritt: Rollen verlassen </w:t>
      </w:r>
    </w:p>
    <w:p w14:paraId="3A0B9CCF" w14:textId="77777777" w:rsidR="007E24B2" w:rsidRDefault="007E24B2" w:rsidP="007E24B2">
      <w:pPr>
        <w:pStyle w:val="digitalglobal"/>
        <w:jc w:val="both"/>
      </w:pPr>
      <w:r>
        <w:t>F</w:t>
      </w:r>
      <w:r>
        <w:rPr>
          <w:rFonts w:ascii="Cambria" w:hAnsi="Cambria" w:cs="Cambria"/>
        </w:rPr>
        <w:t>ü</w:t>
      </w:r>
      <w:r>
        <w:t>r die abschlie</w:t>
      </w:r>
      <w:r>
        <w:rPr>
          <w:rFonts w:ascii="Cambria" w:hAnsi="Cambria" w:cs="Cambria"/>
        </w:rPr>
        <w:t>ß</w:t>
      </w:r>
      <w:r>
        <w:t>ende Reflexion ist es wichtig, dass den Teilnehmer*innen die Gelegenheit gegeben wird, die bisherige Rolle der*des jeweiligen Akteur*in zu verlassen. Der Rollenausstieg soll deutlich machen, dass alle Teilnehmer*innen w</w:t>
      </w:r>
      <w:r>
        <w:rPr>
          <w:rFonts w:ascii="Cambria" w:hAnsi="Cambria" w:cs="Cambria"/>
        </w:rPr>
        <w:t>ä</w:t>
      </w:r>
      <w:r>
        <w:t>hrend der Argumentationsphase eine Rolle eingenommen haben, die von ihrer eigenen zu unterscheiden ist. Daf</w:t>
      </w:r>
      <w:r>
        <w:rPr>
          <w:rFonts w:ascii="Cambria" w:hAnsi="Cambria" w:cs="Cambria"/>
        </w:rPr>
        <w:t>ü</w:t>
      </w:r>
      <w:r>
        <w:t>r k</w:t>
      </w:r>
      <w:r>
        <w:rPr>
          <w:rFonts w:ascii="Cambria" w:hAnsi="Cambria" w:cs="Cambria"/>
        </w:rPr>
        <w:t>ö</w:t>
      </w:r>
      <w:r>
        <w:t>nnen K</w:t>
      </w:r>
      <w:r>
        <w:rPr>
          <w:rFonts w:ascii="Cambria" w:hAnsi="Cambria" w:cs="Cambria"/>
        </w:rPr>
        <w:t>ö</w:t>
      </w:r>
      <w:r>
        <w:t>rper</w:t>
      </w:r>
      <w:r>
        <w:rPr>
          <w:rFonts w:ascii="Cambria" w:hAnsi="Cambria" w:cs="Cambria"/>
        </w:rPr>
        <w:t>ü</w:t>
      </w:r>
      <w:r>
        <w:t>bungen angeleitet werden. Eine M</w:t>
      </w:r>
      <w:r>
        <w:rPr>
          <w:rFonts w:ascii="Cambria" w:hAnsi="Cambria" w:cs="Cambria"/>
        </w:rPr>
        <w:t>ö</w:t>
      </w:r>
      <w:r>
        <w:t>glichkeit ist, dass die Teilnehmer*innen gebeten werden aufzustehen, etwas zu springen und sich am ganzen K</w:t>
      </w:r>
      <w:r>
        <w:rPr>
          <w:rFonts w:ascii="Cambria" w:hAnsi="Cambria" w:cs="Cambria"/>
        </w:rPr>
        <w:t>ö</w:t>
      </w:r>
      <w:r>
        <w:t>rper zu sch</w:t>
      </w:r>
      <w:r>
        <w:rPr>
          <w:rFonts w:ascii="Cambria" w:hAnsi="Cambria" w:cs="Cambria"/>
        </w:rPr>
        <w:t>ü</w:t>
      </w:r>
      <w:r>
        <w:t>tteln. Abschlie</w:t>
      </w:r>
      <w:r>
        <w:rPr>
          <w:rFonts w:ascii="Cambria" w:hAnsi="Cambria" w:cs="Cambria"/>
        </w:rPr>
        <w:t>ß</w:t>
      </w:r>
      <w:r>
        <w:t>end kann mit den H</w:t>
      </w:r>
      <w:r>
        <w:rPr>
          <w:rFonts w:ascii="Cambria" w:hAnsi="Cambria" w:cs="Cambria"/>
        </w:rPr>
        <w:t>ä</w:t>
      </w:r>
      <w:r>
        <w:t xml:space="preserve">nden einmal </w:t>
      </w:r>
      <w:r>
        <w:rPr>
          <w:rFonts w:ascii="Cambria" w:hAnsi="Cambria" w:cs="Cambria"/>
        </w:rPr>
        <w:t>ü</w:t>
      </w:r>
      <w:r>
        <w:t>ber den ganzen K</w:t>
      </w:r>
      <w:r>
        <w:rPr>
          <w:rFonts w:ascii="Cambria" w:hAnsi="Cambria" w:cs="Cambria"/>
        </w:rPr>
        <w:t>ö</w:t>
      </w:r>
      <w:r>
        <w:t>rper die Rolle ausgestrichen werden. Angefangen von den Armen, dem Oberk</w:t>
      </w:r>
      <w:r>
        <w:rPr>
          <w:rFonts w:ascii="Cambria" w:hAnsi="Cambria" w:cs="Cambria"/>
        </w:rPr>
        <w:t>ö</w:t>
      </w:r>
      <w:r>
        <w:t>rper hin zu den Beinen.</w:t>
      </w:r>
    </w:p>
    <w:p w14:paraId="6E9604D1" w14:textId="44DCA595" w:rsidR="006E3C84" w:rsidRDefault="006E3C84">
      <w:pPr>
        <w:pStyle w:val="digitalglobal"/>
        <w:jc w:val="both"/>
      </w:pPr>
    </w:p>
    <w:p w14:paraId="0C43AE3B" w14:textId="0654C0F4" w:rsidR="006E3C84" w:rsidRDefault="00480B9B">
      <w:pPr>
        <w:pStyle w:val="dg2"/>
        <w:jc w:val="both"/>
      </w:pPr>
      <w:r>
        <w:t>diskussion und reflexion</w:t>
      </w:r>
      <w:r w:rsidR="000452C3">
        <w:t xml:space="preserve"> (ca. 30 min)</w:t>
      </w:r>
    </w:p>
    <w:p w14:paraId="77989D7A" w14:textId="68067F96" w:rsidR="00231EE6" w:rsidRPr="00231EE6" w:rsidRDefault="00231EE6">
      <w:pPr>
        <w:pStyle w:val="dg2"/>
        <w:jc w:val="both"/>
        <w:rPr>
          <w:rFonts w:ascii="PT Serif Pro Book" w:hAnsi="PT Serif Pro Book"/>
          <w:b w:val="0"/>
          <w:caps w:val="0"/>
        </w:rPr>
      </w:pPr>
      <w:r>
        <w:rPr>
          <w:rFonts w:ascii="PT Serif Pro Book" w:hAnsi="PT Serif Pro Book"/>
          <w:b w:val="0"/>
          <w:caps w:val="0"/>
        </w:rPr>
        <w:lastRenderedPageBreak/>
        <w:t xml:space="preserve">Nach der „Twitter-Diskussion“ leitet der*die Teamer*in die Reflexion an um einen Transfer zu gewährleisten. Die folgenden Fragen dienen als Leitfragen, müssen/sollen aber nicht alle gestellt werden. </w:t>
      </w:r>
    </w:p>
    <w:p w14:paraId="1B7FBAEB" w14:textId="2CF2BF10" w:rsidR="006E3C84" w:rsidRDefault="000452C3">
      <w:pPr>
        <w:pStyle w:val="dg2"/>
        <w:jc w:val="both"/>
        <w:rPr>
          <w:rFonts w:ascii="PT Serif Pro Book" w:hAnsi="PT Serif Pro Book"/>
          <w:b w:val="0"/>
          <w:caps w:val="0"/>
          <w:u w:val="single"/>
        </w:rPr>
      </w:pPr>
      <w:r>
        <w:rPr>
          <w:rFonts w:ascii="PT Serif Pro Book" w:hAnsi="PT Serif Pro Book"/>
          <w:b w:val="0"/>
          <w:caps w:val="0"/>
          <w:u w:val="single"/>
        </w:rPr>
        <w:t>Emotionale Ebene</w:t>
      </w:r>
    </w:p>
    <w:p w14:paraId="0E3286AA" w14:textId="77777777" w:rsidR="006E3C84" w:rsidRDefault="00480B9B">
      <w:pPr>
        <w:pStyle w:val="dg2"/>
        <w:numPr>
          <w:ilvl w:val="0"/>
          <w:numId w:val="18"/>
        </w:numPr>
        <w:jc w:val="both"/>
        <w:rPr>
          <w:rFonts w:ascii="PT Serif Pro Book" w:hAnsi="PT Serif Pro Book"/>
          <w:b w:val="0"/>
          <w:caps w:val="0"/>
        </w:rPr>
      </w:pPr>
      <w:r>
        <w:rPr>
          <w:rFonts w:ascii="PT Serif Pro Book" w:hAnsi="PT Serif Pro Book"/>
          <w:b w:val="0"/>
          <w:caps w:val="0"/>
        </w:rPr>
        <w:t>Wie f</w:t>
      </w:r>
      <w:r>
        <w:rPr>
          <w:rFonts w:ascii="Cambria" w:hAnsi="Cambria" w:cs="Cambria"/>
          <w:b w:val="0"/>
          <w:caps w:val="0"/>
        </w:rPr>
        <w:t>ü</w:t>
      </w:r>
      <w:r>
        <w:rPr>
          <w:rFonts w:ascii="PT Serif Pro Book" w:hAnsi="PT Serif Pro Book"/>
          <w:b w:val="0"/>
          <w:caps w:val="0"/>
        </w:rPr>
        <w:t xml:space="preserve">hlt ihr euch nach dieser </w:t>
      </w:r>
      <w:r>
        <w:rPr>
          <w:rFonts w:ascii="Cambria" w:hAnsi="Cambria" w:cs="Cambria"/>
          <w:b w:val="0"/>
          <w:caps w:val="0"/>
        </w:rPr>
        <w:t>Ü</w:t>
      </w:r>
      <w:r>
        <w:rPr>
          <w:rFonts w:ascii="PT Serif Pro Book" w:hAnsi="PT Serif Pro Book"/>
          <w:b w:val="0"/>
          <w:caps w:val="0"/>
        </w:rPr>
        <w:t>bung?</w:t>
      </w:r>
    </w:p>
    <w:p w14:paraId="4364F190" w14:textId="77777777" w:rsidR="006E3C84" w:rsidRDefault="00480B9B">
      <w:pPr>
        <w:pStyle w:val="dg2"/>
        <w:numPr>
          <w:ilvl w:val="0"/>
          <w:numId w:val="18"/>
        </w:numPr>
        <w:jc w:val="both"/>
        <w:rPr>
          <w:rFonts w:ascii="PT Serif Pro Book" w:hAnsi="PT Serif Pro Book"/>
          <w:b w:val="0"/>
          <w:caps w:val="0"/>
        </w:rPr>
      </w:pPr>
      <w:r>
        <w:rPr>
          <w:rFonts w:ascii="PT Serif Pro Book" w:hAnsi="PT Serif Pro Book"/>
          <w:b w:val="0"/>
          <w:caps w:val="0"/>
        </w:rPr>
        <w:t>Wie hat es sich angef</w:t>
      </w:r>
      <w:r>
        <w:rPr>
          <w:rFonts w:ascii="Cambria" w:hAnsi="Cambria" w:cs="Cambria"/>
          <w:b w:val="0"/>
          <w:caps w:val="0"/>
        </w:rPr>
        <w:t>ü</w:t>
      </w:r>
      <w:r>
        <w:rPr>
          <w:rFonts w:ascii="PT Serif Pro Book" w:hAnsi="PT Serif Pro Book"/>
          <w:b w:val="0"/>
          <w:caps w:val="0"/>
        </w:rPr>
        <w:t>hlt eure jeweilige Position zu vertreten?</w:t>
      </w:r>
    </w:p>
    <w:p w14:paraId="519B3E66" w14:textId="0777E6BC" w:rsidR="006E3C84" w:rsidRDefault="000452C3" w:rsidP="00231EE6">
      <w:pPr>
        <w:pStyle w:val="dg2"/>
        <w:numPr>
          <w:ilvl w:val="0"/>
          <w:numId w:val="18"/>
        </w:numPr>
        <w:jc w:val="both"/>
        <w:rPr>
          <w:rFonts w:ascii="PT Serif Pro Book" w:hAnsi="PT Serif Pro Book"/>
          <w:b w:val="0"/>
          <w:caps w:val="0"/>
        </w:rPr>
      </w:pPr>
      <w:r>
        <w:rPr>
          <w:rFonts w:ascii="PT Serif Pro Book" w:hAnsi="PT Serif Pro Book"/>
          <w:b w:val="0"/>
          <w:caps w:val="0"/>
        </w:rPr>
        <w:t>Fandet ihr es</w:t>
      </w:r>
      <w:r w:rsidR="00480B9B">
        <w:rPr>
          <w:rFonts w:ascii="PT Serif Pro Book" w:hAnsi="PT Serif Pro Book"/>
          <w:b w:val="0"/>
          <w:caps w:val="0"/>
        </w:rPr>
        <w:t xml:space="preserve"> schwer oder leicht di</w:t>
      </w:r>
      <w:r>
        <w:rPr>
          <w:rFonts w:ascii="PT Serif Pro Book" w:hAnsi="PT Serif Pro Book"/>
          <w:b w:val="0"/>
          <w:caps w:val="0"/>
        </w:rPr>
        <w:t>e jeweiligen Tweets zu formulieren</w:t>
      </w:r>
      <w:r w:rsidR="00480B9B">
        <w:rPr>
          <w:rFonts w:ascii="PT Serif Pro Book" w:hAnsi="PT Serif Pro Book"/>
          <w:b w:val="0"/>
          <w:caps w:val="0"/>
        </w:rPr>
        <w:t>?</w:t>
      </w:r>
    </w:p>
    <w:p w14:paraId="1DDB7E69" w14:textId="77777777" w:rsidR="00231EE6" w:rsidRPr="00231EE6" w:rsidRDefault="00231EE6" w:rsidP="00231EE6">
      <w:pPr>
        <w:pStyle w:val="dg2"/>
        <w:ind w:left="720"/>
        <w:jc w:val="both"/>
        <w:rPr>
          <w:rFonts w:ascii="PT Serif Pro Book" w:hAnsi="PT Serif Pro Book"/>
          <w:b w:val="0"/>
          <w:caps w:val="0"/>
        </w:rPr>
      </w:pPr>
    </w:p>
    <w:p w14:paraId="4BB5C032" w14:textId="77777777" w:rsidR="006E3C84" w:rsidRDefault="00480B9B">
      <w:pPr>
        <w:pStyle w:val="dg2"/>
        <w:jc w:val="both"/>
        <w:rPr>
          <w:rFonts w:ascii="PT Serif Pro Book" w:hAnsi="PT Serif Pro Book"/>
          <w:b w:val="0"/>
          <w:caps w:val="0"/>
          <w:u w:val="single"/>
        </w:rPr>
      </w:pPr>
      <w:r>
        <w:rPr>
          <w:rFonts w:ascii="PT Serif Pro Book" w:hAnsi="PT Serif Pro Book"/>
          <w:b w:val="0"/>
          <w:caps w:val="0"/>
          <w:u w:val="single"/>
        </w:rPr>
        <w:t>Reflexion der Diskussion</w:t>
      </w:r>
    </w:p>
    <w:p w14:paraId="169B22A5" w14:textId="18719743" w:rsidR="006E3C84" w:rsidRDefault="00487BDD">
      <w:pPr>
        <w:pStyle w:val="dg2"/>
        <w:numPr>
          <w:ilvl w:val="0"/>
          <w:numId w:val="19"/>
        </w:numPr>
        <w:jc w:val="both"/>
        <w:rPr>
          <w:rFonts w:ascii="PT Serif Pro Book" w:hAnsi="PT Serif Pro Book"/>
          <w:b w:val="0"/>
          <w:caps w:val="0"/>
        </w:rPr>
      </w:pPr>
      <w:r>
        <w:rPr>
          <w:rFonts w:ascii="PT Serif Pro Book" w:hAnsi="PT Serif Pro Book"/>
          <w:b w:val="0"/>
          <w:caps w:val="0"/>
        </w:rPr>
        <w:t xml:space="preserve">Wie wurde die Diskussion geführt? Fandet ihr sie emotional oder sachlich? Wie </w:t>
      </w:r>
      <w:r w:rsidR="00F20AAB">
        <w:rPr>
          <w:rFonts w:ascii="PT Serif Pro Book" w:hAnsi="PT Serif Pro Book"/>
          <w:b w:val="0"/>
          <w:caps w:val="0"/>
        </w:rPr>
        <w:t xml:space="preserve">habt ihr </w:t>
      </w:r>
      <w:r>
        <w:rPr>
          <w:rFonts w:ascii="PT Serif Pro Book" w:hAnsi="PT Serif Pro Book"/>
          <w:b w:val="0"/>
          <w:caps w:val="0"/>
        </w:rPr>
        <w:t>miteinander über die Tweets kommuniziert?</w:t>
      </w:r>
    </w:p>
    <w:p w14:paraId="62D27918" w14:textId="07CCFDCB" w:rsidR="007C505F" w:rsidRDefault="007C505F" w:rsidP="007C505F">
      <w:pPr>
        <w:pStyle w:val="dg2"/>
        <w:numPr>
          <w:ilvl w:val="0"/>
          <w:numId w:val="19"/>
        </w:numPr>
        <w:jc w:val="both"/>
        <w:rPr>
          <w:rFonts w:ascii="PT Serif Pro Book" w:hAnsi="PT Serif Pro Book"/>
          <w:b w:val="0"/>
          <w:caps w:val="0"/>
        </w:rPr>
      </w:pPr>
      <w:r>
        <w:rPr>
          <w:rFonts w:ascii="PT Serif Pro Book" w:hAnsi="PT Serif Pro Book"/>
          <w:b w:val="0"/>
          <w:caps w:val="0"/>
        </w:rPr>
        <w:t>Gab es eine Position, die</w:t>
      </w:r>
      <w:r w:rsidR="00487BDD">
        <w:rPr>
          <w:rFonts w:ascii="PT Serif Pro Book" w:hAnsi="PT Serif Pro Book"/>
          <w:b w:val="0"/>
          <w:caps w:val="0"/>
        </w:rPr>
        <w:t xml:space="preserve"> ihr als sehr überzeugend wahrgenommen habt?</w:t>
      </w:r>
      <w:r>
        <w:rPr>
          <w:rFonts w:ascii="PT Serif Pro Book" w:hAnsi="PT Serif Pro Book"/>
          <w:b w:val="0"/>
          <w:caps w:val="0"/>
        </w:rPr>
        <w:t xml:space="preserve"> Wenn ja, warum?</w:t>
      </w:r>
    </w:p>
    <w:p w14:paraId="7A0FF996" w14:textId="77777777" w:rsidR="007C505F" w:rsidRDefault="007C505F" w:rsidP="007C505F">
      <w:pPr>
        <w:pStyle w:val="dg2"/>
        <w:numPr>
          <w:ilvl w:val="0"/>
          <w:numId w:val="19"/>
        </w:numPr>
        <w:jc w:val="both"/>
        <w:rPr>
          <w:rFonts w:ascii="PT Serif Pro Book" w:hAnsi="PT Serif Pro Book"/>
          <w:b w:val="0"/>
          <w:caps w:val="0"/>
        </w:rPr>
      </w:pPr>
      <w:r>
        <w:rPr>
          <w:rFonts w:ascii="PT Serif Pro Book" w:hAnsi="PT Serif Pro Book"/>
          <w:b w:val="0"/>
          <w:caps w:val="0"/>
        </w:rPr>
        <w:t>Welche Argumente fandet ihr schl</w:t>
      </w:r>
      <w:r>
        <w:rPr>
          <w:rFonts w:ascii="Cambria" w:hAnsi="Cambria" w:cs="Cambria"/>
          <w:b w:val="0"/>
          <w:caps w:val="0"/>
        </w:rPr>
        <w:t>ü</w:t>
      </w:r>
      <w:r>
        <w:rPr>
          <w:rFonts w:ascii="PT Serif Pro Book" w:hAnsi="PT Serif Pro Book"/>
          <w:b w:val="0"/>
          <w:caps w:val="0"/>
        </w:rPr>
        <w:t>ssig, welche weniger?</w:t>
      </w:r>
    </w:p>
    <w:p w14:paraId="4172C4E9" w14:textId="5E30FD48" w:rsidR="006E3C84" w:rsidRDefault="00480B9B">
      <w:pPr>
        <w:pStyle w:val="dg2"/>
        <w:numPr>
          <w:ilvl w:val="0"/>
          <w:numId w:val="19"/>
        </w:numPr>
        <w:jc w:val="both"/>
        <w:rPr>
          <w:rFonts w:ascii="PT Serif Pro Book" w:hAnsi="PT Serif Pro Book"/>
          <w:b w:val="0"/>
          <w:caps w:val="0"/>
        </w:rPr>
      </w:pPr>
      <w:r>
        <w:rPr>
          <w:rFonts w:ascii="PT Serif Pro Book" w:hAnsi="PT Serif Pro Book"/>
          <w:b w:val="0"/>
          <w:caps w:val="0"/>
        </w:rPr>
        <w:t xml:space="preserve">Welche Fragen sind </w:t>
      </w:r>
      <w:r w:rsidR="008030B4">
        <w:rPr>
          <w:rFonts w:ascii="PT Serif Pro Book" w:hAnsi="PT Serif Pro Book"/>
          <w:b w:val="0"/>
          <w:caps w:val="0"/>
        </w:rPr>
        <w:t>offengeblieben</w:t>
      </w:r>
      <w:r>
        <w:rPr>
          <w:rFonts w:ascii="PT Serif Pro Book" w:hAnsi="PT Serif Pro Book"/>
          <w:b w:val="0"/>
          <w:caps w:val="0"/>
        </w:rPr>
        <w:t>?</w:t>
      </w:r>
    </w:p>
    <w:p w14:paraId="06935724" w14:textId="77777777" w:rsidR="007C505F" w:rsidRDefault="007C505F" w:rsidP="007C505F">
      <w:pPr>
        <w:pStyle w:val="dg2"/>
        <w:numPr>
          <w:ilvl w:val="0"/>
          <w:numId w:val="19"/>
        </w:numPr>
        <w:jc w:val="both"/>
        <w:rPr>
          <w:rFonts w:ascii="PT Serif Pro Book" w:hAnsi="PT Serif Pro Book"/>
          <w:b w:val="0"/>
          <w:caps w:val="0"/>
        </w:rPr>
      </w:pPr>
      <w:r>
        <w:rPr>
          <w:rFonts w:ascii="PT Serif Pro Book" w:hAnsi="PT Serif Pro Book"/>
          <w:b w:val="0"/>
          <w:caps w:val="0"/>
        </w:rPr>
        <w:t>L</w:t>
      </w:r>
      <w:r>
        <w:rPr>
          <w:rFonts w:ascii="Cambria" w:hAnsi="Cambria" w:cs="Cambria"/>
          <w:b w:val="0"/>
          <w:caps w:val="0"/>
        </w:rPr>
        <w:t>ä</w:t>
      </w:r>
      <w:r>
        <w:rPr>
          <w:rFonts w:ascii="PT Serif Pro Book" w:hAnsi="PT Serif Pro Book"/>
          <w:b w:val="0"/>
          <w:caps w:val="0"/>
        </w:rPr>
        <w:t>sst sich die Komplexit</w:t>
      </w:r>
      <w:r>
        <w:rPr>
          <w:rFonts w:ascii="Cambria" w:hAnsi="Cambria" w:cs="Cambria"/>
          <w:b w:val="0"/>
          <w:caps w:val="0"/>
        </w:rPr>
        <w:t>ä</w:t>
      </w:r>
      <w:r>
        <w:rPr>
          <w:rFonts w:ascii="PT Serif Pro Book" w:hAnsi="PT Serif Pro Book"/>
          <w:b w:val="0"/>
          <w:caps w:val="0"/>
        </w:rPr>
        <w:t>t des Themas in einem oder mehreren Tweets angemessen darstellen?</w:t>
      </w:r>
    </w:p>
    <w:p w14:paraId="6AF906A5" w14:textId="77777777" w:rsidR="006E3C84" w:rsidRDefault="00480B9B">
      <w:pPr>
        <w:pStyle w:val="dg2"/>
        <w:numPr>
          <w:ilvl w:val="0"/>
          <w:numId w:val="19"/>
        </w:numPr>
        <w:jc w:val="both"/>
        <w:rPr>
          <w:rFonts w:ascii="PT Serif Pro Book" w:hAnsi="PT Serif Pro Book"/>
          <w:b w:val="0"/>
          <w:caps w:val="0"/>
        </w:rPr>
      </w:pPr>
      <w:r>
        <w:rPr>
          <w:rFonts w:ascii="PT Serif Pro Book" w:hAnsi="PT Serif Pro Book"/>
          <w:b w:val="0"/>
          <w:caps w:val="0"/>
        </w:rPr>
        <w:t>Was ist eure eigene Meinung zu dem Thema nach dieser Diskussion?</w:t>
      </w:r>
    </w:p>
    <w:p w14:paraId="6E80C646" w14:textId="77777777" w:rsidR="006E3C84" w:rsidRDefault="006E3C84">
      <w:pPr>
        <w:pStyle w:val="dg2"/>
        <w:jc w:val="both"/>
        <w:rPr>
          <w:rFonts w:ascii="PT Serif Pro Book" w:hAnsi="PT Serif Pro Book"/>
          <w:b w:val="0"/>
          <w:caps w:val="0"/>
        </w:rPr>
      </w:pPr>
    </w:p>
    <w:p w14:paraId="5D435FA4" w14:textId="03CCB4BE" w:rsidR="006E3C84" w:rsidRDefault="00480B9B">
      <w:pPr>
        <w:pStyle w:val="dg2"/>
        <w:jc w:val="both"/>
        <w:rPr>
          <w:rFonts w:ascii="PT Serif Pro Book" w:hAnsi="PT Serif Pro Book"/>
          <w:b w:val="0"/>
          <w:caps w:val="0"/>
          <w:u w:val="single"/>
        </w:rPr>
      </w:pPr>
      <w:r>
        <w:rPr>
          <w:rFonts w:ascii="PT Serif Pro Book" w:hAnsi="PT Serif Pro Book"/>
          <w:b w:val="0"/>
          <w:caps w:val="0"/>
          <w:u w:val="single"/>
        </w:rPr>
        <w:t xml:space="preserve">Menschenrecht auf Gesundheit </w:t>
      </w:r>
    </w:p>
    <w:p w14:paraId="1E26CAEB" w14:textId="0D042F1D" w:rsidR="00337999" w:rsidRDefault="00337999" w:rsidP="00337999">
      <w:pPr>
        <w:pStyle w:val="dg2"/>
        <w:numPr>
          <w:ilvl w:val="0"/>
          <w:numId w:val="28"/>
        </w:numPr>
        <w:jc w:val="both"/>
        <w:rPr>
          <w:rFonts w:ascii="PT Serif Pro Book" w:hAnsi="PT Serif Pro Book"/>
          <w:b w:val="0"/>
          <w:caps w:val="0"/>
        </w:rPr>
      </w:pPr>
      <w:r>
        <w:rPr>
          <w:rFonts w:ascii="PT Serif Pro Book" w:hAnsi="PT Serif Pro Book"/>
          <w:b w:val="0"/>
          <w:caps w:val="0"/>
        </w:rPr>
        <w:t xml:space="preserve">Können alle Länder ihre Bewohner*innen ausreichend mit Corona-Impfstoffen versorgen? </w:t>
      </w:r>
      <w:r w:rsidR="00F20AAB">
        <w:rPr>
          <w:rFonts w:ascii="PT Serif Pro Book" w:hAnsi="PT Serif Pro Book"/>
          <w:b w:val="0"/>
          <w:caps w:val="0"/>
        </w:rPr>
        <w:t>W</w:t>
      </w:r>
      <w:r>
        <w:rPr>
          <w:rFonts w:ascii="PT Serif Pro Book" w:hAnsi="PT Serif Pro Book"/>
          <w:b w:val="0"/>
          <w:caps w:val="0"/>
        </w:rPr>
        <w:t xml:space="preserve">arum gibt es global große Unterschiede </w:t>
      </w:r>
      <w:r w:rsidR="00F20AAB">
        <w:rPr>
          <w:rFonts w:ascii="PT Serif Pro Book" w:hAnsi="PT Serif Pro Book"/>
          <w:b w:val="0"/>
          <w:caps w:val="0"/>
        </w:rPr>
        <w:t>bei</w:t>
      </w:r>
      <w:r>
        <w:rPr>
          <w:rFonts w:ascii="PT Serif Pro Book" w:hAnsi="PT Serif Pro Book"/>
          <w:b w:val="0"/>
          <w:caps w:val="0"/>
        </w:rPr>
        <w:t xml:space="preserve"> den Impfquoten?</w:t>
      </w:r>
    </w:p>
    <w:p w14:paraId="375676DF" w14:textId="339769A9" w:rsidR="008C750D" w:rsidRPr="00E34151" w:rsidRDefault="00480B9B" w:rsidP="00E34151">
      <w:pPr>
        <w:pStyle w:val="dg2"/>
        <w:numPr>
          <w:ilvl w:val="0"/>
          <w:numId w:val="20"/>
        </w:numPr>
        <w:jc w:val="both"/>
        <w:rPr>
          <w:rFonts w:ascii="PT Serif Pro Book" w:hAnsi="PT Serif Pro Book"/>
          <w:b w:val="0"/>
          <w:caps w:val="0"/>
        </w:rPr>
      </w:pPr>
      <w:r>
        <w:rPr>
          <w:rFonts w:ascii="PT Serif Pro Book" w:hAnsi="PT Serif Pro Book"/>
          <w:b w:val="0"/>
          <w:caps w:val="0"/>
        </w:rPr>
        <w:t>Wem geh</w:t>
      </w:r>
      <w:r>
        <w:rPr>
          <w:rFonts w:ascii="Cambria" w:hAnsi="Cambria" w:cs="Cambria"/>
          <w:b w:val="0"/>
          <w:caps w:val="0"/>
        </w:rPr>
        <w:t>ö</w:t>
      </w:r>
      <w:r>
        <w:rPr>
          <w:rFonts w:ascii="PT Serif Pro Book" w:hAnsi="PT Serif Pro Book"/>
          <w:b w:val="0"/>
          <w:caps w:val="0"/>
        </w:rPr>
        <w:t>rt das Wissen</w:t>
      </w:r>
      <w:r w:rsidR="001A3AC7">
        <w:rPr>
          <w:rFonts w:ascii="PT Serif Pro Book" w:hAnsi="PT Serif Pro Book"/>
          <w:b w:val="0"/>
          <w:caps w:val="0"/>
        </w:rPr>
        <w:t xml:space="preserve"> über </w:t>
      </w:r>
      <w:r w:rsidR="00487BDD">
        <w:rPr>
          <w:rFonts w:ascii="PT Serif Pro Book" w:hAnsi="PT Serif Pro Book"/>
          <w:b w:val="0"/>
          <w:caps w:val="0"/>
        </w:rPr>
        <w:t>die Herstellung von Corona-</w:t>
      </w:r>
      <w:r w:rsidR="001A3AC7">
        <w:rPr>
          <w:rFonts w:ascii="PT Serif Pro Book" w:hAnsi="PT Serif Pro Book"/>
          <w:b w:val="0"/>
          <w:caps w:val="0"/>
        </w:rPr>
        <w:t>Impfstoffe</w:t>
      </w:r>
      <w:r w:rsidR="00487BDD">
        <w:rPr>
          <w:rFonts w:ascii="PT Serif Pro Book" w:hAnsi="PT Serif Pro Book"/>
          <w:b w:val="0"/>
          <w:caps w:val="0"/>
        </w:rPr>
        <w:t>n</w:t>
      </w:r>
      <w:r>
        <w:rPr>
          <w:rFonts w:ascii="PT Serif Pro Book" w:hAnsi="PT Serif Pro Book"/>
          <w:b w:val="0"/>
          <w:caps w:val="0"/>
        </w:rPr>
        <w:t xml:space="preserve">? </w:t>
      </w:r>
      <w:r w:rsidR="00E34151">
        <w:rPr>
          <w:rFonts w:ascii="PT Serif Pro Book" w:hAnsi="PT Serif Pro Book"/>
          <w:b w:val="0"/>
          <w:caps w:val="0"/>
        </w:rPr>
        <w:t>Wem gehören die Patente auf Impfstoffe?</w:t>
      </w:r>
    </w:p>
    <w:p w14:paraId="1AC99852" w14:textId="5836456F" w:rsidR="00F91E04" w:rsidRDefault="008C750D" w:rsidP="00722166">
      <w:pPr>
        <w:pStyle w:val="dg2"/>
        <w:numPr>
          <w:ilvl w:val="1"/>
          <w:numId w:val="20"/>
        </w:numPr>
        <w:jc w:val="both"/>
        <w:rPr>
          <w:rFonts w:ascii="PT Serif Pro Book" w:hAnsi="PT Serif Pro Book"/>
          <w:b w:val="0"/>
          <w:caps w:val="0"/>
        </w:rPr>
      </w:pPr>
      <w:r>
        <w:rPr>
          <w:rFonts w:ascii="PT Serif Pro Book" w:hAnsi="PT Serif Pro Book"/>
          <w:b w:val="0"/>
          <w:caps w:val="0"/>
        </w:rPr>
        <w:t xml:space="preserve">Ist das Wissen </w:t>
      </w:r>
      <w:r w:rsidR="00E34151">
        <w:rPr>
          <w:rFonts w:ascii="PT Serif Pro Book" w:hAnsi="PT Serif Pro Book"/>
          <w:b w:val="0"/>
          <w:caps w:val="0"/>
        </w:rPr>
        <w:t xml:space="preserve">darüber </w:t>
      </w:r>
      <w:r>
        <w:rPr>
          <w:rFonts w:ascii="PT Serif Pro Book" w:hAnsi="PT Serif Pro Book"/>
          <w:b w:val="0"/>
          <w:caps w:val="0"/>
        </w:rPr>
        <w:t>global gerecht verteilt?</w:t>
      </w:r>
      <w:r w:rsidR="00722166">
        <w:rPr>
          <w:rFonts w:ascii="PT Serif Pro Book" w:hAnsi="PT Serif Pro Book"/>
          <w:b w:val="0"/>
          <w:caps w:val="0"/>
        </w:rPr>
        <w:t xml:space="preserve"> </w:t>
      </w:r>
      <w:r w:rsidR="009A2D54" w:rsidRPr="00722166">
        <w:rPr>
          <w:rFonts w:ascii="PT Serif Pro Book" w:hAnsi="PT Serif Pro Book"/>
          <w:b w:val="0"/>
          <w:caps w:val="0"/>
        </w:rPr>
        <w:t>Wenn nein, warum ist das so?</w:t>
      </w:r>
    </w:p>
    <w:p w14:paraId="7E4FECDF" w14:textId="240ED250" w:rsidR="00722166" w:rsidRDefault="00722166" w:rsidP="00722166">
      <w:pPr>
        <w:pStyle w:val="dg2"/>
        <w:numPr>
          <w:ilvl w:val="1"/>
          <w:numId w:val="20"/>
        </w:numPr>
        <w:jc w:val="both"/>
        <w:rPr>
          <w:rFonts w:ascii="PT Serif Pro Book" w:hAnsi="PT Serif Pro Book"/>
          <w:b w:val="0"/>
          <w:caps w:val="0"/>
        </w:rPr>
      </w:pPr>
      <w:r>
        <w:rPr>
          <w:rFonts w:ascii="PT Serif Pro Book" w:hAnsi="PT Serif Pro Book"/>
          <w:b w:val="0"/>
          <w:caps w:val="0"/>
        </w:rPr>
        <w:t>Welche Länder unterstützen das sogenannte TRIPS</w:t>
      </w:r>
      <w:r w:rsidR="00283E43">
        <w:rPr>
          <w:rFonts w:ascii="PT Serif Pro Book" w:hAnsi="PT Serif Pro Book"/>
          <w:b w:val="0"/>
          <w:caps w:val="0"/>
        </w:rPr>
        <w:t xml:space="preserve"> Waiver-Ab</w:t>
      </w:r>
      <w:r>
        <w:rPr>
          <w:rFonts w:ascii="PT Serif Pro Book" w:hAnsi="PT Serif Pro Book"/>
          <w:b w:val="0"/>
          <w:caps w:val="0"/>
        </w:rPr>
        <w:t xml:space="preserve">kommen? </w:t>
      </w:r>
    </w:p>
    <w:p w14:paraId="16140371" w14:textId="399E3955" w:rsidR="00722166" w:rsidRPr="00722166" w:rsidRDefault="00722166" w:rsidP="00722166">
      <w:pPr>
        <w:pStyle w:val="dg2"/>
        <w:numPr>
          <w:ilvl w:val="1"/>
          <w:numId w:val="20"/>
        </w:numPr>
        <w:jc w:val="both"/>
        <w:rPr>
          <w:rFonts w:ascii="PT Serif Pro Book" w:hAnsi="PT Serif Pro Book"/>
          <w:b w:val="0"/>
          <w:caps w:val="0"/>
        </w:rPr>
      </w:pPr>
      <w:r>
        <w:rPr>
          <w:rFonts w:ascii="PT Serif Pro Book" w:hAnsi="PT Serif Pro Book"/>
          <w:b w:val="0"/>
          <w:caps w:val="0"/>
        </w:rPr>
        <w:t>Welchen Standpunkt vertritt Deutschland in der Debatte?</w:t>
      </w:r>
    </w:p>
    <w:p w14:paraId="4CDA3FDF" w14:textId="326BF5AC" w:rsidR="00487BDD" w:rsidRDefault="00487BDD" w:rsidP="00487BDD">
      <w:pPr>
        <w:pStyle w:val="dg2"/>
        <w:numPr>
          <w:ilvl w:val="0"/>
          <w:numId w:val="20"/>
        </w:numPr>
        <w:jc w:val="both"/>
        <w:rPr>
          <w:rFonts w:ascii="PT Serif Pro Book" w:hAnsi="PT Serif Pro Book"/>
          <w:b w:val="0"/>
          <w:caps w:val="0"/>
        </w:rPr>
      </w:pPr>
      <w:r>
        <w:rPr>
          <w:rFonts w:ascii="PT Serif Pro Book" w:hAnsi="PT Serif Pro Book"/>
          <w:b w:val="0"/>
          <w:caps w:val="0"/>
        </w:rPr>
        <w:t xml:space="preserve">Artikel 25 der </w:t>
      </w:r>
      <w:r w:rsidR="005064B6">
        <w:rPr>
          <w:rFonts w:ascii="PT Serif Pro Book" w:hAnsi="PT Serif Pro Book"/>
          <w:b w:val="0"/>
          <w:caps w:val="0"/>
        </w:rPr>
        <w:t>UN-</w:t>
      </w:r>
      <w:r>
        <w:rPr>
          <w:rFonts w:ascii="PT Serif Pro Book" w:hAnsi="PT Serif Pro Book"/>
          <w:b w:val="0"/>
          <w:caps w:val="0"/>
        </w:rPr>
        <w:t>Menschenrechtskonvention sagt: „</w:t>
      </w:r>
      <w:r w:rsidRPr="00487BDD">
        <w:rPr>
          <w:rFonts w:ascii="PT Serif Pro Book" w:hAnsi="PT Serif Pro Book"/>
          <w:b w:val="0"/>
          <w:caps w:val="0"/>
        </w:rPr>
        <w:t xml:space="preserve">Jeder hat das Recht auf einen Lebensstandard, der seine und seiner Familie Gesundheit und Wohl gewährleistet, einschließlich Nahrung, Kleidung, Wohnung, ärztliche Versorgung und notwendige soziale Leistungen, sowie das Recht auf Sicherheit im Falle von </w:t>
      </w:r>
      <w:r w:rsidRPr="00487BDD">
        <w:rPr>
          <w:rFonts w:ascii="PT Serif Pro Book" w:hAnsi="PT Serif Pro Book"/>
          <w:b w:val="0"/>
          <w:caps w:val="0"/>
        </w:rPr>
        <w:lastRenderedPageBreak/>
        <w:t>Arbeitslosigkeit, Krankheit, Invalidität oder Verwitwung, im Alter sowie bei anderweitigem Verlust seiner Unterhaltsmittel durch unverschuldete Umstände.</w:t>
      </w:r>
      <w:r>
        <w:rPr>
          <w:rFonts w:ascii="PT Serif Pro Book" w:hAnsi="PT Serif Pro Book"/>
          <w:b w:val="0"/>
          <w:caps w:val="0"/>
        </w:rPr>
        <w:t>“</w:t>
      </w:r>
    </w:p>
    <w:p w14:paraId="0441700D" w14:textId="30C350F6" w:rsidR="00487BDD" w:rsidRDefault="00487BDD" w:rsidP="00487BDD">
      <w:pPr>
        <w:pStyle w:val="dg2"/>
        <w:numPr>
          <w:ilvl w:val="1"/>
          <w:numId w:val="20"/>
        </w:numPr>
        <w:jc w:val="both"/>
        <w:rPr>
          <w:rFonts w:ascii="PT Serif Pro Book" w:hAnsi="PT Serif Pro Book"/>
          <w:b w:val="0"/>
          <w:caps w:val="0"/>
        </w:rPr>
      </w:pPr>
      <w:r>
        <w:rPr>
          <w:rFonts w:ascii="PT Serif Pro Book" w:hAnsi="PT Serif Pro Book"/>
          <w:b w:val="0"/>
          <w:caps w:val="0"/>
        </w:rPr>
        <w:t>Denkt ihr, dass Gesundheit ein Menschenrecht ist?</w:t>
      </w:r>
    </w:p>
    <w:p w14:paraId="5005BEE3" w14:textId="1B08A879" w:rsidR="00487BDD" w:rsidRDefault="00F20AAB" w:rsidP="00487BDD">
      <w:pPr>
        <w:pStyle w:val="dg2"/>
        <w:numPr>
          <w:ilvl w:val="1"/>
          <w:numId w:val="20"/>
        </w:numPr>
        <w:jc w:val="both"/>
        <w:rPr>
          <w:rFonts w:ascii="PT Serif Pro Book" w:hAnsi="PT Serif Pro Book"/>
          <w:b w:val="0"/>
          <w:caps w:val="0"/>
        </w:rPr>
      </w:pPr>
      <w:r>
        <w:rPr>
          <w:rFonts w:ascii="PT Serif Pro Book" w:hAnsi="PT Serif Pro Book"/>
          <w:b w:val="0"/>
          <w:caps w:val="0"/>
        </w:rPr>
        <w:t>Bewertet: Haben alle</w:t>
      </w:r>
      <w:r w:rsidR="008F155E">
        <w:rPr>
          <w:rFonts w:ascii="PT Serif Pro Book" w:hAnsi="PT Serif Pro Book"/>
          <w:b w:val="0"/>
          <w:caps w:val="0"/>
        </w:rPr>
        <w:t xml:space="preserve"> Menschen</w:t>
      </w:r>
      <w:r>
        <w:rPr>
          <w:rFonts w:ascii="PT Serif Pro Book" w:hAnsi="PT Serif Pro Book"/>
          <w:b w:val="0"/>
          <w:caps w:val="0"/>
        </w:rPr>
        <w:t xml:space="preserve"> Zugang zu</w:t>
      </w:r>
      <w:r w:rsidR="008F155E">
        <w:rPr>
          <w:rFonts w:ascii="PT Serif Pro Book" w:hAnsi="PT Serif Pro Book"/>
          <w:b w:val="0"/>
          <w:caps w:val="0"/>
        </w:rPr>
        <w:t xml:space="preserve"> eine</w:t>
      </w:r>
      <w:r>
        <w:rPr>
          <w:rFonts w:ascii="PT Serif Pro Book" w:hAnsi="PT Serif Pro Book"/>
          <w:b w:val="0"/>
          <w:caps w:val="0"/>
        </w:rPr>
        <w:t>r</w:t>
      </w:r>
      <w:r w:rsidR="008F155E">
        <w:rPr>
          <w:rFonts w:ascii="PT Serif Pro Book" w:hAnsi="PT Serif Pro Book"/>
          <w:b w:val="0"/>
          <w:caps w:val="0"/>
        </w:rPr>
        <w:t xml:space="preserve"> gute</w:t>
      </w:r>
      <w:r>
        <w:rPr>
          <w:rFonts w:ascii="PT Serif Pro Book" w:hAnsi="PT Serif Pro Book"/>
          <w:b w:val="0"/>
          <w:caps w:val="0"/>
        </w:rPr>
        <w:t>n</w:t>
      </w:r>
      <w:r w:rsidR="008F155E">
        <w:rPr>
          <w:rFonts w:ascii="PT Serif Pro Book" w:hAnsi="PT Serif Pro Book"/>
          <w:b w:val="0"/>
          <w:caps w:val="0"/>
        </w:rPr>
        <w:t xml:space="preserve"> und ausreichende</w:t>
      </w:r>
      <w:r>
        <w:rPr>
          <w:rFonts w:ascii="PT Serif Pro Book" w:hAnsi="PT Serif Pro Book"/>
          <w:b w:val="0"/>
          <w:caps w:val="0"/>
        </w:rPr>
        <w:t>n</w:t>
      </w:r>
      <w:r w:rsidR="008F155E">
        <w:rPr>
          <w:rFonts w:ascii="PT Serif Pro Book" w:hAnsi="PT Serif Pro Book"/>
          <w:b w:val="0"/>
          <w:caps w:val="0"/>
        </w:rPr>
        <w:t xml:space="preserve"> Gesundheitsversorgung? </w:t>
      </w:r>
    </w:p>
    <w:p w14:paraId="57C20B9E" w14:textId="08B5F454" w:rsidR="008C750D" w:rsidRPr="008F155E" w:rsidRDefault="008C750D" w:rsidP="008F155E">
      <w:pPr>
        <w:pStyle w:val="dg2"/>
        <w:numPr>
          <w:ilvl w:val="1"/>
          <w:numId w:val="20"/>
        </w:numPr>
        <w:jc w:val="both"/>
        <w:rPr>
          <w:rFonts w:ascii="PT Serif Pro Book" w:hAnsi="PT Serif Pro Book"/>
          <w:b w:val="0"/>
          <w:caps w:val="0"/>
        </w:rPr>
      </w:pPr>
      <w:r w:rsidRPr="008F155E">
        <w:rPr>
          <w:rFonts w:ascii="PT Serif Pro Book" w:hAnsi="PT Serif Pro Book"/>
          <w:b w:val="0"/>
          <w:caps w:val="0"/>
        </w:rPr>
        <w:t>Was z</w:t>
      </w:r>
      <w:r w:rsidRPr="008F155E">
        <w:rPr>
          <w:rFonts w:ascii="Cambria" w:hAnsi="Cambria" w:cs="Cambria"/>
          <w:b w:val="0"/>
          <w:caps w:val="0"/>
        </w:rPr>
        <w:t>ä</w:t>
      </w:r>
      <w:r w:rsidRPr="008F155E">
        <w:rPr>
          <w:rFonts w:ascii="PT Serif Pro Book" w:hAnsi="PT Serif Pro Book"/>
          <w:b w:val="0"/>
          <w:caps w:val="0"/>
        </w:rPr>
        <w:t>hlt in internationalen Kontexten mehr, das Menschenrecht auf Gesundheit oder das Recht auf Eigentum?</w:t>
      </w:r>
    </w:p>
    <w:p w14:paraId="62195A6F" w14:textId="3633E17B" w:rsidR="006E3C84" w:rsidRDefault="008C750D" w:rsidP="008C750D">
      <w:pPr>
        <w:pStyle w:val="dg2"/>
        <w:numPr>
          <w:ilvl w:val="1"/>
          <w:numId w:val="20"/>
        </w:numPr>
        <w:jc w:val="both"/>
        <w:rPr>
          <w:rFonts w:ascii="PT Serif Pro Book" w:hAnsi="PT Serif Pro Book"/>
          <w:b w:val="0"/>
          <w:caps w:val="0"/>
        </w:rPr>
      </w:pPr>
      <w:r>
        <w:rPr>
          <w:rFonts w:ascii="PT Serif Pro Book" w:hAnsi="PT Serif Pro Book"/>
          <w:b w:val="0"/>
          <w:caps w:val="0"/>
        </w:rPr>
        <w:t xml:space="preserve">Was denkt ihr über Unternehmen, die an Patenten für Impfstoffe </w:t>
      </w:r>
      <w:r w:rsidR="00480B9B">
        <w:rPr>
          <w:rFonts w:ascii="PT Serif Pro Book" w:hAnsi="PT Serif Pro Book"/>
          <w:b w:val="0"/>
          <w:caps w:val="0"/>
        </w:rPr>
        <w:t>festhalten, obwohl die</w:t>
      </w:r>
      <w:r>
        <w:rPr>
          <w:rFonts w:ascii="PT Serif Pro Book" w:hAnsi="PT Serif Pro Book"/>
          <w:b w:val="0"/>
          <w:caps w:val="0"/>
        </w:rPr>
        <w:t xml:space="preserve"> Forschung an dem Impfstoff</w:t>
      </w:r>
      <w:r w:rsidR="00480B9B">
        <w:rPr>
          <w:rFonts w:ascii="PT Serif Pro Book" w:hAnsi="PT Serif Pro Book"/>
          <w:b w:val="0"/>
          <w:caps w:val="0"/>
        </w:rPr>
        <w:t xml:space="preserve"> mit vielen </w:t>
      </w:r>
      <w:r w:rsidR="00480B9B">
        <w:rPr>
          <w:rFonts w:ascii="Cambria" w:hAnsi="Cambria" w:cs="Cambria"/>
          <w:b w:val="0"/>
          <w:caps w:val="0"/>
        </w:rPr>
        <w:t>ö</w:t>
      </w:r>
      <w:r w:rsidR="00480B9B">
        <w:rPr>
          <w:rFonts w:ascii="PT Serif Pro Book" w:hAnsi="PT Serif Pro Book"/>
          <w:b w:val="0"/>
          <w:caps w:val="0"/>
        </w:rPr>
        <w:t>ffentlichen Geldern</w:t>
      </w:r>
      <w:r w:rsidR="00337999">
        <w:rPr>
          <w:rFonts w:ascii="PT Serif Pro Book" w:hAnsi="PT Serif Pro Book"/>
          <w:b w:val="0"/>
          <w:caps w:val="0"/>
        </w:rPr>
        <w:t xml:space="preserve"> (z.B. S</w:t>
      </w:r>
      <w:r>
        <w:rPr>
          <w:rFonts w:ascii="PT Serif Pro Book" w:hAnsi="PT Serif Pro Book"/>
          <w:b w:val="0"/>
          <w:caps w:val="0"/>
        </w:rPr>
        <w:t>teuern)</w:t>
      </w:r>
      <w:r w:rsidR="00480B9B">
        <w:rPr>
          <w:rFonts w:ascii="PT Serif Pro Book" w:hAnsi="PT Serif Pro Book"/>
          <w:b w:val="0"/>
          <w:caps w:val="0"/>
        </w:rPr>
        <w:t xml:space="preserve"> finanziert wurde? </w:t>
      </w:r>
    </w:p>
    <w:p w14:paraId="1DCDD429" w14:textId="45163DAC" w:rsidR="00F91E04" w:rsidRDefault="00F91E04" w:rsidP="00283E43">
      <w:pPr>
        <w:pStyle w:val="dg2"/>
        <w:numPr>
          <w:ilvl w:val="1"/>
          <w:numId w:val="20"/>
        </w:numPr>
        <w:jc w:val="both"/>
        <w:rPr>
          <w:rFonts w:ascii="PT Serif Pro Book" w:hAnsi="PT Serif Pro Book"/>
          <w:b w:val="0"/>
          <w:caps w:val="0"/>
        </w:rPr>
      </w:pPr>
      <w:r>
        <w:rPr>
          <w:rFonts w:ascii="PT Serif Pro Book" w:hAnsi="PT Serif Pro Book"/>
          <w:b w:val="0"/>
          <w:caps w:val="0"/>
        </w:rPr>
        <w:t>Kennt ihr Beispiele</w:t>
      </w:r>
      <w:r w:rsidR="00F20AAB">
        <w:rPr>
          <w:rFonts w:ascii="PT Serif Pro Book" w:hAnsi="PT Serif Pro Book"/>
          <w:b w:val="0"/>
          <w:caps w:val="0"/>
        </w:rPr>
        <w:t>,</w:t>
      </w:r>
      <w:r w:rsidR="005E1DC7">
        <w:rPr>
          <w:rFonts w:ascii="PT Serif Pro Book" w:hAnsi="PT Serif Pro Book"/>
          <w:b w:val="0"/>
          <w:caps w:val="0"/>
        </w:rPr>
        <w:t xml:space="preserve"> in denen</w:t>
      </w:r>
      <w:r>
        <w:rPr>
          <w:rFonts w:ascii="PT Serif Pro Book" w:hAnsi="PT Serif Pro Book"/>
          <w:b w:val="0"/>
          <w:caps w:val="0"/>
        </w:rPr>
        <w:t xml:space="preserve"> das Patentrecht auf Medikamente eingestellt wurde? Wenn ja</w:t>
      </w:r>
      <w:r w:rsidR="00F20AAB">
        <w:rPr>
          <w:rFonts w:ascii="PT Serif Pro Book" w:hAnsi="PT Serif Pro Book"/>
          <w:b w:val="0"/>
          <w:caps w:val="0"/>
        </w:rPr>
        <w:t>,</w:t>
      </w:r>
      <w:r>
        <w:rPr>
          <w:rFonts w:ascii="PT Serif Pro Book" w:hAnsi="PT Serif Pro Book"/>
          <w:b w:val="0"/>
          <w:caps w:val="0"/>
        </w:rPr>
        <w:t xml:space="preserve"> mit welchem Ergebnis? (hier Bezug auf HIV-Medikament nehmen </w:t>
      </w:r>
      <w:hyperlink r:id="rId9" w:history="1">
        <w:r w:rsidR="00337999" w:rsidRPr="0043085B">
          <w:rPr>
            <w:rStyle w:val="Hyperlink"/>
            <w:rFonts w:ascii="PT Serif Pro Book" w:hAnsi="PT Serif Pro Book"/>
            <w:b w:val="0"/>
            <w:caps w:val="0"/>
          </w:rPr>
          <w:t>https://www.tagesspiegel.de/wissen/hiv-aids-bundesgerichtshof-bestaetigt-zwangslizenz-fuer-aids-medikament/20047836.html</w:t>
        </w:r>
      </w:hyperlink>
      <w:r w:rsidR="00283E43">
        <w:rPr>
          <w:rFonts w:ascii="PT Serif Pro Book" w:hAnsi="PT Serif Pro Book"/>
          <w:b w:val="0"/>
          <w:caps w:val="0"/>
        </w:rPr>
        <w:t xml:space="preserve"> und </w:t>
      </w:r>
      <w:hyperlink r:id="rId10" w:history="1">
        <w:r w:rsidR="00283E43" w:rsidRPr="0043085B">
          <w:rPr>
            <w:rStyle w:val="Hyperlink"/>
            <w:rFonts w:ascii="PT Serif Pro Book" w:hAnsi="PT Serif Pro Book"/>
            <w:b w:val="0"/>
            <w:caps w:val="0"/>
          </w:rPr>
          <w:t>https://www.pressenza.com/de/2021/04/covid-19-impfstoffe-sofort-freigeben-patente-kosten-menschenleben/</w:t>
        </w:r>
      </w:hyperlink>
      <w:r w:rsidR="00337999">
        <w:rPr>
          <w:rFonts w:ascii="PT Serif Pro Book" w:hAnsi="PT Serif Pro Book"/>
          <w:b w:val="0"/>
          <w:caps w:val="0"/>
        </w:rPr>
        <w:t xml:space="preserve">) </w:t>
      </w:r>
    </w:p>
    <w:p w14:paraId="317F09BC" w14:textId="7F5DF602" w:rsidR="00E34151" w:rsidRPr="00E34151" w:rsidRDefault="00480B9B" w:rsidP="00E34151">
      <w:pPr>
        <w:pStyle w:val="dg2"/>
        <w:numPr>
          <w:ilvl w:val="0"/>
          <w:numId w:val="20"/>
        </w:numPr>
        <w:jc w:val="both"/>
        <w:rPr>
          <w:rFonts w:ascii="PT Serif Pro Book" w:hAnsi="PT Serif Pro Book"/>
          <w:b w:val="0"/>
          <w:caps w:val="0"/>
        </w:rPr>
      </w:pPr>
      <w:r>
        <w:rPr>
          <w:rFonts w:ascii="PT Serif Pro Book" w:hAnsi="PT Serif Pro Book"/>
          <w:b w:val="0"/>
          <w:caps w:val="0"/>
        </w:rPr>
        <w:t>Warum sind global die Zug</w:t>
      </w:r>
      <w:r>
        <w:rPr>
          <w:rFonts w:ascii="Cambria" w:hAnsi="Cambria" w:cs="Cambria"/>
          <w:b w:val="0"/>
          <w:caps w:val="0"/>
        </w:rPr>
        <w:t>ä</w:t>
      </w:r>
      <w:r>
        <w:rPr>
          <w:rFonts w:ascii="PT Serif Pro Book" w:hAnsi="PT Serif Pro Book"/>
          <w:b w:val="0"/>
          <w:caps w:val="0"/>
        </w:rPr>
        <w:t xml:space="preserve">nge zu einer angemessenen Gesundheitsversorgung </w:t>
      </w:r>
      <w:r w:rsidR="00F20AAB">
        <w:rPr>
          <w:rFonts w:ascii="PT Serif Pro Book" w:hAnsi="PT Serif Pro Book"/>
          <w:b w:val="0"/>
          <w:caps w:val="0"/>
        </w:rPr>
        <w:t xml:space="preserve">ungleich </w:t>
      </w:r>
      <w:r>
        <w:rPr>
          <w:rFonts w:ascii="PT Serif Pro Book" w:hAnsi="PT Serif Pro Book"/>
          <w:b w:val="0"/>
          <w:caps w:val="0"/>
        </w:rPr>
        <w:t xml:space="preserve">verteilt? </w:t>
      </w:r>
      <w:r w:rsidR="00415FFF">
        <w:rPr>
          <w:rFonts w:ascii="PT Serif Pro Book" w:hAnsi="PT Serif Pro Book"/>
          <w:b w:val="0"/>
          <w:caps w:val="0"/>
        </w:rPr>
        <w:t>Findet ihr das gerecht?</w:t>
      </w:r>
    </w:p>
    <w:p w14:paraId="5B6E7DC4" w14:textId="5F656FF3" w:rsidR="00EE0180" w:rsidRPr="00970EE3" w:rsidRDefault="00480B9B" w:rsidP="00970EE3">
      <w:pPr>
        <w:pStyle w:val="dg2"/>
        <w:numPr>
          <w:ilvl w:val="1"/>
          <w:numId w:val="20"/>
        </w:numPr>
        <w:jc w:val="both"/>
        <w:rPr>
          <w:rFonts w:ascii="PT Serif Pro Book" w:hAnsi="PT Serif Pro Book"/>
          <w:b w:val="0"/>
          <w:caps w:val="0"/>
        </w:rPr>
      </w:pPr>
      <w:r>
        <w:rPr>
          <w:rFonts w:ascii="PT Serif Pro Book" w:hAnsi="PT Serif Pro Book"/>
          <w:b w:val="0"/>
          <w:caps w:val="0"/>
        </w:rPr>
        <w:t>Welche Strukturen erhalten</w:t>
      </w:r>
      <w:r w:rsidR="00970EE3">
        <w:rPr>
          <w:rFonts w:ascii="PT Serif Pro Book" w:hAnsi="PT Serif Pro Book"/>
          <w:b w:val="0"/>
          <w:caps w:val="0"/>
        </w:rPr>
        <w:t xml:space="preserve"> eine ungerechte globale Gesundheitsversorgung?</w:t>
      </w:r>
      <w:r>
        <w:rPr>
          <w:rFonts w:ascii="PT Serif Pro Book" w:hAnsi="PT Serif Pro Book"/>
          <w:b w:val="0"/>
          <w:caps w:val="0"/>
        </w:rPr>
        <w:t xml:space="preserve"> </w:t>
      </w:r>
    </w:p>
    <w:p w14:paraId="7F767FE8" w14:textId="177E5E3D" w:rsidR="0031428E" w:rsidRDefault="008F155E" w:rsidP="00722166">
      <w:pPr>
        <w:pStyle w:val="dg2"/>
        <w:numPr>
          <w:ilvl w:val="0"/>
          <w:numId w:val="20"/>
        </w:numPr>
        <w:jc w:val="both"/>
        <w:rPr>
          <w:rFonts w:ascii="PT Serif Pro Book" w:hAnsi="PT Serif Pro Book"/>
          <w:b w:val="0"/>
          <w:caps w:val="0"/>
        </w:rPr>
      </w:pPr>
      <w:r>
        <w:rPr>
          <w:rFonts w:ascii="PT Serif Pro Book" w:hAnsi="PT Serif Pro Book"/>
          <w:b w:val="0"/>
          <w:caps w:val="0"/>
        </w:rPr>
        <w:t>Die Weltgesundheitsorganisation</w:t>
      </w:r>
      <w:r w:rsidR="00415FFF">
        <w:rPr>
          <w:rFonts w:ascii="PT Serif Pro Book" w:hAnsi="PT Serif Pro Book"/>
          <w:b w:val="0"/>
          <w:caps w:val="0"/>
        </w:rPr>
        <w:t xml:space="preserve"> (WHO)</w:t>
      </w:r>
      <w:r>
        <w:rPr>
          <w:rFonts w:ascii="PT Serif Pro Book" w:hAnsi="PT Serif Pro Book"/>
          <w:b w:val="0"/>
          <w:caps w:val="0"/>
        </w:rPr>
        <w:t xml:space="preserve"> hat das Ziel Gesundheit f</w:t>
      </w:r>
      <w:r>
        <w:rPr>
          <w:rFonts w:ascii="Cambria" w:hAnsi="Cambria" w:cs="Cambria"/>
          <w:b w:val="0"/>
          <w:caps w:val="0"/>
        </w:rPr>
        <w:t>ü</w:t>
      </w:r>
      <w:r>
        <w:rPr>
          <w:rFonts w:ascii="PT Serif Pro Book" w:hAnsi="PT Serif Pro Book"/>
          <w:b w:val="0"/>
          <w:caps w:val="0"/>
        </w:rPr>
        <w:t>r die gesamte Weltbev</w:t>
      </w:r>
      <w:r>
        <w:rPr>
          <w:rFonts w:ascii="Cambria" w:hAnsi="Cambria" w:cs="Cambria"/>
          <w:b w:val="0"/>
          <w:caps w:val="0"/>
        </w:rPr>
        <w:t>ö</w:t>
      </w:r>
      <w:r>
        <w:rPr>
          <w:rFonts w:ascii="PT Serif Pro Book" w:hAnsi="PT Serif Pro Book"/>
          <w:b w:val="0"/>
          <w:caps w:val="0"/>
        </w:rPr>
        <w:t>lkerung zu erreichen, unabh</w:t>
      </w:r>
      <w:r>
        <w:rPr>
          <w:rFonts w:ascii="Cambria" w:hAnsi="Cambria" w:cs="Cambria"/>
          <w:b w:val="0"/>
          <w:caps w:val="0"/>
        </w:rPr>
        <w:t>ä</w:t>
      </w:r>
      <w:r>
        <w:rPr>
          <w:rFonts w:ascii="PT Serif Pro Book" w:hAnsi="PT Serif Pro Book"/>
          <w:b w:val="0"/>
          <w:caps w:val="0"/>
        </w:rPr>
        <w:t>ngig vom Geburtsort, der sozialen oder nationalen Zugeh</w:t>
      </w:r>
      <w:r>
        <w:rPr>
          <w:rFonts w:ascii="Cambria" w:hAnsi="Cambria" w:cs="Cambria"/>
          <w:b w:val="0"/>
          <w:caps w:val="0"/>
        </w:rPr>
        <w:t>ö</w:t>
      </w:r>
      <w:r>
        <w:rPr>
          <w:rFonts w:ascii="PT Serif Pro Book" w:hAnsi="PT Serif Pro Book"/>
          <w:b w:val="0"/>
          <w:caps w:val="0"/>
        </w:rPr>
        <w:t xml:space="preserve">rigkeit oder des politischen und wirtschaftlichen Hintergrundes. Die Entscheidungen </w:t>
      </w:r>
      <w:r>
        <w:rPr>
          <w:rFonts w:ascii="Cambria" w:hAnsi="Cambria" w:cs="Cambria"/>
          <w:b w:val="0"/>
          <w:caps w:val="0"/>
        </w:rPr>
        <w:t>ü</w:t>
      </w:r>
      <w:r>
        <w:rPr>
          <w:rFonts w:ascii="PT Serif Pro Book" w:hAnsi="PT Serif Pro Book"/>
          <w:b w:val="0"/>
          <w:caps w:val="0"/>
        </w:rPr>
        <w:t>ber die jeweiligen Ma</w:t>
      </w:r>
      <w:r>
        <w:rPr>
          <w:rFonts w:ascii="Cambria" w:hAnsi="Cambria" w:cs="Cambria"/>
          <w:b w:val="0"/>
          <w:caps w:val="0"/>
        </w:rPr>
        <w:t>ß</w:t>
      </w:r>
      <w:r>
        <w:rPr>
          <w:rFonts w:ascii="PT Serif Pro Book" w:hAnsi="PT Serif Pro Book"/>
          <w:b w:val="0"/>
          <w:caps w:val="0"/>
        </w:rPr>
        <w:t xml:space="preserve">nahmen liegen allerdings bei den einzelnen Staaten. </w:t>
      </w:r>
    </w:p>
    <w:p w14:paraId="23AFBB95" w14:textId="11F858E2" w:rsidR="0075372E" w:rsidRPr="00722166" w:rsidRDefault="008F155E" w:rsidP="0031428E">
      <w:pPr>
        <w:pStyle w:val="dg2"/>
        <w:numPr>
          <w:ilvl w:val="1"/>
          <w:numId w:val="20"/>
        </w:numPr>
        <w:jc w:val="both"/>
        <w:rPr>
          <w:rFonts w:ascii="PT Serif Pro Book" w:hAnsi="PT Serif Pro Book"/>
          <w:b w:val="0"/>
          <w:caps w:val="0"/>
        </w:rPr>
      </w:pPr>
      <w:r w:rsidRPr="008F155E">
        <w:rPr>
          <w:rFonts w:ascii="PT Serif Pro Book" w:hAnsi="PT Serif Pro Book"/>
          <w:b w:val="0"/>
          <w:caps w:val="0"/>
        </w:rPr>
        <w:t>Was müsste sich ändern, damit die Zugänge zu einer angemessenen Gesundheitsversorgung für alle glo</w:t>
      </w:r>
      <w:r>
        <w:rPr>
          <w:rFonts w:ascii="PT Serif Pro Book" w:hAnsi="PT Serif Pro Book"/>
          <w:b w:val="0"/>
          <w:caps w:val="0"/>
        </w:rPr>
        <w:t>bal gewährleistet werden könnte?</w:t>
      </w:r>
    </w:p>
    <w:p w14:paraId="60BE1D0D" w14:textId="05157CA2" w:rsidR="00970EE3" w:rsidRDefault="0031428E" w:rsidP="00970EE3">
      <w:pPr>
        <w:pStyle w:val="dg2"/>
        <w:numPr>
          <w:ilvl w:val="1"/>
          <w:numId w:val="20"/>
        </w:numPr>
        <w:jc w:val="both"/>
        <w:rPr>
          <w:rFonts w:ascii="PT Serif Pro Book" w:hAnsi="PT Serif Pro Book"/>
          <w:b w:val="0"/>
          <w:caps w:val="0"/>
        </w:rPr>
      </w:pPr>
      <w:r>
        <w:rPr>
          <w:rFonts w:ascii="PT Serif Pro Book" w:hAnsi="PT Serif Pro Book"/>
          <w:b w:val="0"/>
          <w:caps w:val="0"/>
        </w:rPr>
        <w:t>Spiel das</w:t>
      </w:r>
      <w:r w:rsidR="00970EE3">
        <w:rPr>
          <w:rFonts w:ascii="PT Serif Pro Book" w:hAnsi="PT Serif Pro Book"/>
          <w:b w:val="0"/>
          <w:caps w:val="0"/>
        </w:rPr>
        <w:t xml:space="preserve"> Thema „Solidarität“ eine Rolle in der Diskussion?</w:t>
      </w:r>
    </w:p>
    <w:p w14:paraId="2D00B107" w14:textId="5A46156A" w:rsidR="009A2D54" w:rsidRDefault="009A2D54" w:rsidP="009A2D54">
      <w:pPr>
        <w:pStyle w:val="dg2"/>
        <w:numPr>
          <w:ilvl w:val="0"/>
          <w:numId w:val="20"/>
        </w:numPr>
        <w:jc w:val="both"/>
        <w:rPr>
          <w:rFonts w:ascii="PT Serif Pro Book" w:hAnsi="PT Serif Pro Book"/>
          <w:b w:val="0"/>
          <w:caps w:val="0"/>
        </w:rPr>
      </w:pPr>
      <w:r>
        <w:rPr>
          <w:rFonts w:ascii="PT Serif Pro Book" w:hAnsi="PT Serif Pro Book"/>
          <w:b w:val="0"/>
          <w:caps w:val="0"/>
        </w:rPr>
        <w:t>Kennt ihr Initiativen oder Organisationen, die sich für eine globale gerechte Gesundheitsversorgung einsetzen?</w:t>
      </w:r>
    </w:p>
    <w:p w14:paraId="0A173865" w14:textId="1192A159" w:rsidR="009A2D54" w:rsidRDefault="009A2D54" w:rsidP="009A2D54">
      <w:pPr>
        <w:pStyle w:val="dg2"/>
        <w:numPr>
          <w:ilvl w:val="1"/>
          <w:numId w:val="20"/>
        </w:numPr>
        <w:jc w:val="both"/>
        <w:rPr>
          <w:rFonts w:ascii="PT Serif Pro Book" w:hAnsi="PT Serif Pro Book"/>
          <w:b w:val="0"/>
          <w:caps w:val="0"/>
        </w:rPr>
      </w:pPr>
      <w:r>
        <w:rPr>
          <w:rFonts w:ascii="PT Serif Pro Book" w:hAnsi="PT Serif Pro Book"/>
          <w:b w:val="0"/>
          <w:caps w:val="0"/>
        </w:rPr>
        <w:t>z.B. auf „medico international“ (</w:t>
      </w:r>
      <w:hyperlink r:id="rId11" w:history="1">
        <w:r w:rsidRPr="0043085B">
          <w:rPr>
            <w:rStyle w:val="Hyperlink"/>
            <w:rFonts w:ascii="PT Serif Pro Book" w:hAnsi="PT Serif Pro Book"/>
            <w:b w:val="0"/>
            <w:caps w:val="0"/>
          </w:rPr>
          <w:t>https://www.medico.de/</w:t>
        </w:r>
      </w:hyperlink>
      <w:r>
        <w:rPr>
          <w:rFonts w:ascii="PT Serif Pro Book" w:hAnsi="PT Serif Pro Book"/>
          <w:b w:val="0"/>
          <w:caps w:val="0"/>
        </w:rPr>
        <w:t>)  oder die Kampagne „make them sign“ (</w:t>
      </w:r>
      <w:hyperlink r:id="rId12" w:history="1">
        <w:r w:rsidRPr="0043085B">
          <w:rPr>
            <w:rStyle w:val="Hyperlink"/>
            <w:rFonts w:ascii="PT Serif Pro Book" w:hAnsi="PT Serif Pro Book"/>
            <w:b w:val="0"/>
            <w:caps w:val="0"/>
          </w:rPr>
          <w:t>https://makethemsign.eu/</w:t>
        </w:r>
      </w:hyperlink>
      <w:r>
        <w:rPr>
          <w:rFonts w:ascii="PT Serif Pro Book" w:hAnsi="PT Serif Pro Book"/>
          <w:b w:val="0"/>
          <w:caps w:val="0"/>
        </w:rPr>
        <w:t>) hinweisen</w:t>
      </w:r>
    </w:p>
    <w:p w14:paraId="5D4AD112" w14:textId="77EF6B5F" w:rsidR="0075372E" w:rsidRPr="009A2D54" w:rsidRDefault="00722166" w:rsidP="00722166">
      <w:pPr>
        <w:pStyle w:val="dg2"/>
        <w:numPr>
          <w:ilvl w:val="1"/>
          <w:numId w:val="20"/>
        </w:numPr>
        <w:jc w:val="both"/>
        <w:rPr>
          <w:rFonts w:ascii="PT Serif Pro Book" w:hAnsi="PT Serif Pro Book"/>
          <w:b w:val="0"/>
          <w:caps w:val="0"/>
        </w:rPr>
      </w:pPr>
      <w:r>
        <w:rPr>
          <w:rFonts w:ascii="PT Serif Pro Book" w:hAnsi="PT Serif Pro Book"/>
          <w:b w:val="0"/>
          <w:caps w:val="0"/>
        </w:rPr>
        <w:t xml:space="preserve">Möglichkeit selbst aktiv zu werden: Kampagnen und Initiativen über Social Media teilen (z.B. </w:t>
      </w:r>
      <w:hyperlink r:id="rId13" w:history="1">
        <w:r w:rsidRPr="0043085B">
          <w:rPr>
            <w:rStyle w:val="Hyperlink"/>
            <w:rFonts w:ascii="PT Serif Pro Book" w:hAnsi="PT Serif Pro Book"/>
            <w:b w:val="0"/>
            <w:caps w:val="0"/>
          </w:rPr>
          <w:t>https://msfaccess.org/</w:t>
        </w:r>
      </w:hyperlink>
      <w:r>
        <w:rPr>
          <w:rFonts w:ascii="PT Serif Pro Book" w:hAnsi="PT Serif Pro Book"/>
          <w:b w:val="0"/>
          <w:caps w:val="0"/>
        </w:rPr>
        <w:t xml:space="preserve">) </w:t>
      </w:r>
    </w:p>
    <w:p w14:paraId="1BF526BE" w14:textId="088D39E5" w:rsidR="006E3C84" w:rsidRDefault="006E3C84">
      <w:pPr>
        <w:pStyle w:val="dg2"/>
        <w:jc w:val="both"/>
      </w:pPr>
    </w:p>
    <w:p w14:paraId="26DC0777" w14:textId="77777777" w:rsidR="006E3C84" w:rsidRDefault="00480B9B">
      <w:pPr>
        <w:pStyle w:val="dg2"/>
        <w:jc w:val="both"/>
      </w:pPr>
      <w:r>
        <w:lastRenderedPageBreak/>
        <w:t>Fallstricke</w:t>
      </w:r>
    </w:p>
    <w:p w14:paraId="744B24E6" w14:textId="3E6F21D9" w:rsidR="00B54664" w:rsidRPr="00B54664" w:rsidRDefault="000A2D23" w:rsidP="00B54664">
      <w:pPr>
        <w:pStyle w:val="digitalglobal"/>
        <w:numPr>
          <w:ilvl w:val="0"/>
          <w:numId w:val="22"/>
        </w:numPr>
        <w:jc w:val="both"/>
      </w:pPr>
      <w:r>
        <w:t>Die*der Teamer*in sollte darauf achten, dass zwischen den verschiedenen</w:t>
      </w:r>
      <w:r w:rsidRPr="00B54664">
        <w:t xml:space="preserve"> Ländern des Globalen Südens differenziert wird</w:t>
      </w:r>
      <w:r>
        <w:t xml:space="preserve"> und die Teilnehmer*innen keine Stereotype reproduzieren</w:t>
      </w:r>
      <w:r w:rsidRPr="00B54664">
        <w:t xml:space="preserve">. </w:t>
      </w:r>
      <w:r>
        <w:t>Sollten Teilnehmer*innen Staaten des Globalen Südens verallgemeinern und defizitär darstellen, sollte d</w:t>
      </w:r>
      <w:r w:rsidRPr="00B54664">
        <w:t>er</w:t>
      </w:r>
      <w:r w:rsidR="00B54664" w:rsidRPr="00B54664">
        <w:t>*die Teamer*in</w:t>
      </w:r>
      <w:r>
        <w:t xml:space="preserve"> </w:t>
      </w:r>
      <w:r w:rsidR="001669B5">
        <w:t>auf</w:t>
      </w:r>
      <w:r w:rsidR="00B54664" w:rsidRPr="00B54664">
        <w:t xml:space="preserve"> globale Machtverhältnisse wie Kapitalismus oder postkoloniale Strukturen</w:t>
      </w:r>
      <w:r w:rsidR="001669B5">
        <w:t xml:space="preserve"> eingehen und diese</w:t>
      </w:r>
      <w:r w:rsidR="00B54664" w:rsidRPr="00B54664">
        <w:t xml:space="preserve"> erklär</w:t>
      </w:r>
      <w:r w:rsidR="001669B5">
        <w:t>en.</w:t>
      </w:r>
    </w:p>
    <w:p w14:paraId="2FCD5BE5" w14:textId="1F0266D4" w:rsidR="00B54664" w:rsidRDefault="00B54664">
      <w:pPr>
        <w:pStyle w:val="digitalglobal"/>
        <w:numPr>
          <w:ilvl w:val="0"/>
          <w:numId w:val="22"/>
        </w:numPr>
        <w:jc w:val="both"/>
      </w:pPr>
      <w:r>
        <w:t xml:space="preserve">Das Thema „globaler Zugang zu Gesundheit“ ist sehr breit und komplex. </w:t>
      </w:r>
      <w:r w:rsidR="00494CE4">
        <w:t xml:space="preserve">Diese </w:t>
      </w:r>
      <w:r w:rsidR="00415FFF">
        <w:t xml:space="preserve">Übung </w:t>
      </w:r>
      <w:r w:rsidR="00494CE4">
        <w:t xml:space="preserve">öffnet den Raum um anhand der Corona-Pandemie das Thema zu diskutieren. Durch die Komplexität gibt es keine einfachen Lösungen. Es sollte bei der Diskussion darauf geachtet werden, dass die Teilnehmer*innen lernen diese Komplexität auszuhalten. Ein Verständnis von globalen Machtstrukturen kann helfen die Komplexität auszuhalten. </w:t>
      </w:r>
    </w:p>
    <w:p w14:paraId="263F532E" w14:textId="44D8BA43" w:rsidR="006E3C84" w:rsidRPr="00B54664" w:rsidRDefault="00415FFF">
      <w:pPr>
        <w:pStyle w:val="digitalglobal"/>
        <w:numPr>
          <w:ilvl w:val="0"/>
          <w:numId w:val="22"/>
        </w:numPr>
        <w:jc w:val="both"/>
      </w:pPr>
      <w:r>
        <w:t>Die Teamer*in sollte sich darauf vorbereiten, dass es Teilnehmer*innen gi</w:t>
      </w:r>
      <w:r w:rsidR="001648E7">
        <w:t>bt, die Verschwörungsideologien</w:t>
      </w:r>
      <w:r>
        <w:t xml:space="preserve"> zu den Themen</w:t>
      </w:r>
      <w:r w:rsidR="00494CE4">
        <w:t xml:space="preserve"> </w:t>
      </w:r>
      <w:r w:rsidR="00FF47FC">
        <w:t xml:space="preserve">Impfen und Finanzierung der WHO </w:t>
      </w:r>
      <w:r>
        <w:t>verbreiten könnten</w:t>
      </w:r>
      <w:r w:rsidR="00480B9B" w:rsidRPr="00B54664">
        <w:t xml:space="preserve">. </w:t>
      </w:r>
      <w:r>
        <w:t>Sollten</w:t>
      </w:r>
      <w:r w:rsidR="00480B9B" w:rsidRPr="00B54664">
        <w:t xml:space="preserve"> </w:t>
      </w:r>
      <w:r w:rsidR="00FF47FC">
        <w:t>entsprechende</w:t>
      </w:r>
      <w:r w:rsidR="00480B9B" w:rsidRPr="00B54664">
        <w:t xml:space="preserve"> </w:t>
      </w:r>
      <w:r w:rsidR="00480B9B" w:rsidRPr="00B54664">
        <w:rPr>
          <w:rFonts w:ascii="Cambria" w:hAnsi="Cambria" w:cs="Cambria"/>
        </w:rPr>
        <w:t>Ä</w:t>
      </w:r>
      <w:r w:rsidR="00480B9B" w:rsidRPr="00B54664">
        <w:t>u</w:t>
      </w:r>
      <w:r w:rsidR="00480B9B" w:rsidRPr="00B54664">
        <w:rPr>
          <w:rFonts w:ascii="Cambria" w:hAnsi="Cambria" w:cs="Cambria"/>
        </w:rPr>
        <w:t>ß</w:t>
      </w:r>
      <w:r w:rsidR="00480B9B" w:rsidRPr="00B54664">
        <w:t>erungen in der Diskussion fallen</w:t>
      </w:r>
      <w:r>
        <w:t xml:space="preserve">, muss </w:t>
      </w:r>
      <w:r w:rsidR="001648E7">
        <w:t>der*</w:t>
      </w:r>
      <w:r>
        <w:t>die Teamer*in reagieren</w:t>
      </w:r>
      <w:r w:rsidR="00480B9B" w:rsidRPr="00B54664">
        <w:t>.</w:t>
      </w:r>
      <w:r w:rsidR="00FF47FC">
        <w:t xml:space="preserve"> Die </w:t>
      </w:r>
      <w:r>
        <w:t xml:space="preserve">Übung </w:t>
      </w:r>
      <w:r w:rsidR="00FF47FC">
        <w:t>„Verschwörungsideologien und ihre Verbreitung über das Internet“ beschäftigt sich mit der Verbreitung von Verschwörungsideologien und kann mit dieser Methode kombiniert werden.</w:t>
      </w:r>
    </w:p>
    <w:p w14:paraId="6666DC08" w14:textId="57E34BAC" w:rsidR="006E3C84" w:rsidRDefault="006E3C84">
      <w:pPr>
        <w:pStyle w:val="dg2"/>
        <w:jc w:val="both"/>
      </w:pPr>
    </w:p>
    <w:p w14:paraId="45DAE4DE" w14:textId="4167E8F0" w:rsidR="00487BDD" w:rsidRDefault="00487BDD">
      <w:pPr>
        <w:pStyle w:val="dg2"/>
        <w:jc w:val="both"/>
      </w:pPr>
      <w:r>
        <w:t>literatur</w:t>
      </w:r>
    </w:p>
    <w:p w14:paraId="554F4EBF" w14:textId="2B291F1E" w:rsidR="00487BDD" w:rsidRDefault="005E1DC7" w:rsidP="005E1DC7">
      <w:pPr>
        <w:pStyle w:val="digitalglobal"/>
        <w:numPr>
          <w:ilvl w:val="0"/>
          <w:numId w:val="28"/>
        </w:numPr>
      </w:pPr>
      <w:r>
        <w:t xml:space="preserve">Allgemeine Erklärung der Menschenrechte (1948): </w:t>
      </w:r>
      <w:r w:rsidRPr="005E1DC7">
        <w:t>Angemessener Lebensstandard</w:t>
      </w:r>
      <w:r>
        <w:t xml:space="preserve">, URL: </w:t>
      </w:r>
      <w:hyperlink r:id="rId14" w:history="1">
        <w:r w:rsidR="00487BDD" w:rsidRPr="0043085B">
          <w:rPr>
            <w:rStyle w:val="Hyperlink"/>
          </w:rPr>
          <w:t>https://www.menschenrechtserklaerung.de/angemessener-lebensstandard-3677/</w:t>
        </w:r>
      </w:hyperlink>
      <w:r w:rsidR="00487BDD">
        <w:t xml:space="preserve"> </w:t>
      </w:r>
    </w:p>
    <w:p w14:paraId="54D6486D" w14:textId="24CDF342" w:rsidR="009A2D54" w:rsidRDefault="005E1DC7" w:rsidP="009A2D54">
      <w:pPr>
        <w:pStyle w:val="digitalglobal"/>
        <w:numPr>
          <w:ilvl w:val="0"/>
          <w:numId w:val="26"/>
        </w:numPr>
      </w:pPr>
      <w:r>
        <w:t xml:space="preserve">Tagesschau (2020): Wer finanziert die WHO?, URL: </w:t>
      </w:r>
      <w:hyperlink r:id="rId15" w:history="1">
        <w:r w:rsidR="009A2D54" w:rsidRPr="0043085B">
          <w:rPr>
            <w:rStyle w:val="Hyperlink"/>
          </w:rPr>
          <w:t>https://www.tagesschau.de/faktenfinder/who-finanzierung-101.html</w:t>
        </w:r>
      </w:hyperlink>
      <w:r w:rsidR="009A2D54">
        <w:t xml:space="preserve"> </w:t>
      </w:r>
    </w:p>
    <w:p w14:paraId="13141452" w14:textId="77777777" w:rsidR="006E3C84" w:rsidRDefault="006E3C84">
      <w:pPr>
        <w:pStyle w:val="dg2"/>
        <w:jc w:val="both"/>
      </w:pPr>
    </w:p>
    <w:p w14:paraId="045C5978" w14:textId="77777777" w:rsidR="006E3C84" w:rsidRDefault="00480B9B">
      <w:pPr>
        <w:pStyle w:val="dg2"/>
        <w:jc w:val="both"/>
      </w:pPr>
      <w:r>
        <w:t>Lizenz</w:t>
      </w:r>
    </w:p>
    <w:p w14:paraId="65E1159A" w14:textId="674C82D5" w:rsidR="006E3C84" w:rsidRDefault="00480B9B">
      <w:pPr>
        <w:pStyle w:val="digitalglobal"/>
        <w:jc w:val="both"/>
      </w:pPr>
      <w:r>
        <w:rPr>
          <w:noProof/>
          <w:color w:val="0000FF"/>
          <w:lang w:eastAsia="de-DE"/>
        </w:rPr>
        <mc:AlternateContent>
          <mc:Choice Requires="wpg">
            <w:drawing>
              <wp:inline distT="0" distB="0" distL="0" distR="0">
                <wp:extent cx="838200" cy="298450"/>
                <wp:effectExtent l="0" t="0" r="0" b="6350"/>
                <wp:docPr id="3"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Creative Commons Lizenzvertrag">
                          <a:hlinkClick r:id="rId16"/>
                        </pic:cNvPr>
                        <pic:cNvPicPr>
                          <a:picLocks noChangeAspect="1"/>
                        </pic:cNvPicPr>
                      </pic:nvPicPr>
                      <pic:blipFill>
                        <a:blip r:embed="rId17"/>
                        <a:stretch/>
                      </pic:blipFill>
                      <pic:spPr bwMode="auto">
                        <a:xfrm>
                          <a:off x="0" y="0"/>
                          <a:ext cx="838200" cy="298450"/>
                        </a:xfrm>
                        <a:prstGeom prst="rect">
                          <a:avLst/>
                        </a:prstGeom>
                        <a:noFill/>
                        <a:ln>
                          <a:noFill/>
                        </a:ln>
                      </pic:spPr>
                    </pic:pic>
                  </a:graphicData>
                </a:graphic>
              </wp:inline>
            </w:drawing>
          </mc:Choice>
          <mc:Fallback xmlns:a="http://schemas.openxmlformats.org/drawingml/2006/main"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66.0pt;height:23.5pt;">
                <v:path textboxrect="0,0,0,0"/>
                <v:imagedata r:id="rId20" o:title=""/>
              </v:shape>
            </w:pict>
          </mc:Fallback>
        </mc:AlternateContent>
      </w:r>
      <w:r>
        <w:br/>
      </w:r>
      <w:r w:rsidR="00346AE0">
        <w:t xml:space="preserve">Die </w:t>
      </w:r>
      <w:r>
        <w:t xml:space="preserve">Bildungsmaterialien und Methodenbeschreibungen aus dem </w:t>
      </w:r>
      <w:hyperlink r:id="rId21" w:tooltip="https://www.digital-global.net/" w:history="1">
        <w:r>
          <w:rPr>
            <w:rStyle w:val="Hyperlink"/>
          </w:rPr>
          <w:t>Projekt #digital_global</w:t>
        </w:r>
      </w:hyperlink>
      <w:r>
        <w:t xml:space="preserve"> vom </w:t>
      </w:r>
      <w:hyperlink r:id="rId22" w:tooltip="https://www.f3kollektiv.net/" w:history="1">
        <w:r>
          <w:rPr>
            <w:rStyle w:val="Hyperlink"/>
          </w:rPr>
          <w:t>F3_kollektiv</w:t>
        </w:r>
      </w:hyperlink>
      <w:r>
        <w:t xml:space="preserve"> sind lizenziert unter einer </w:t>
      </w:r>
      <w:hyperlink r:id="rId23" w:tooltip="https://creativecommons.org/licenses/by-sa/4.0/" w:history="1">
        <w:r>
          <w:rPr>
            <w:rStyle w:val="Hyperlink"/>
          </w:rPr>
          <w:t>Creative Commons Namensnennung - Weitergabe unter gleichen Bedingungen 4.0 International Lizenz</w:t>
        </w:r>
      </w:hyperlink>
      <w:r>
        <w:t>.</w:t>
      </w:r>
    </w:p>
    <w:p w14:paraId="070699F4" w14:textId="77777777" w:rsidR="006E3C84" w:rsidRDefault="006E3C84">
      <w:pPr>
        <w:pStyle w:val="digitalglobal"/>
        <w:jc w:val="both"/>
      </w:pPr>
    </w:p>
    <w:p w14:paraId="234CD36D" w14:textId="77777777" w:rsidR="006E3C84" w:rsidRDefault="00480B9B">
      <w:pPr>
        <w:pStyle w:val="digitalglobal"/>
        <w:jc w:val="both"/>
      </w:pPr>
      <w:r>
        <w:t>Stand: Juli 2021</w:t>
      </w:r>
    </w:p>
    <w:sectPr w:rsidR="006E3C84">
      <w:headerReference w:type="default" r:id="rId24"/>
      <w:footerReference w:type="default" r:id="rId25"/>
      <w:pgSz w:w="11906" w:h="16838"/>
      <w:pgMar w:top="1417" w:right="1417" w:bottom="1134" w:left="1417" w:header="170" w:footer="17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6A06ECF" w16cex:dateUtc="1970-01-01T00:00:00Z"/>
  <w16cex:commentExtensible w16cex:durableId="3AB8845C"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46A06ECF"/>
  <w16cid:commentId w16cid:paraId="00000002" w16cid:durableId="3AB8845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BC583" w14:textId="77777777" w:rsidR="00857743" w:rsidRDefault="00857743">
      <w:pPr>
        <w:spacing w:after="0" w:line="240" w:lineRule="auto"/>
      </w:pPr>
      <w:r>
        <w:separator/>
      </w:r>
    </w:p>
  </w:endnote>
  <w:endnote w:type="continuationSeparator" w:id="0">
    <w:p w14:paraId="00855A0C" w14:textId="77777777" w:rsidR="00857743" w:rsidRDefault="00857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font361">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T Serif">
    <w:panose1 w:val="020A0603040505020204"/>
    <w:charset w:val="00"/>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862AD" w14:textId="77777777" w:rsidR="00F20AAB" w:rsidRDefault="00F20AAB">
    <w:pPr>
      <w:pStyle w:val="digitalglobal"/>
      <w:jc w:val="center"/>
    </w:pPr>
    <w:r>
      <w:rPr>
        <w:noProof/>
        <w:lang w:eastAsia="de-DE"/>
      </w:rPr>
      <mc:AlternateContent>
        <mc:Choice Requires="wpg">
          <w:drawing>
            <wp:inline distT="0" distB="0" distL="0" distR="0">
              <wp:extent cx="1350498" cy="692070"/>
              <wp:effectExtent l="0" t="0" r="254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eichenfla╠êche 19.png"/>
                      <pic:cNvPicPr>
                        <a:picLocks noChangeAspect="1"/>
                      </pic:cNvPicPr>
                    </pic:nvPicPr>
                    <pic:blipFill>
                      <a:blip r:embed="rId1"/>
                      <a:stretch/>
                    </pic:blipFill>
                    <pic:spPr bwMode="auto">
                      <a:xfrm>
                        <a:off x="0" y="0"/>
                        <a:ext cx="1408092" cy="721585"/>
                      </a:xfrm>
                      <a:prstGeom prst="rect">
                        <a:avLst/>
                      </a:prstGeom>
                    </pic:spPr>
                  </pic:pic>
                </a:graphicData>
              </a:graphic>
            </wp:inline>
          </w:drawing>
        </mc:Choice>
        <mc:Fallback xmlns:a="http://schemas.openxmlformats.org/drawingml/2006/main"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06.3pt;height:54.5pt;" stroked="false">
              <v:path textboxrect="0,0,0,0"/>
              <v:imagedata r:id="rId2"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94D2C" w14:textId="77777777" w:rsidR="00857743" w:rsidRDefault="00857743">
      <w:pPr>
        <w:spacing w:after="0" w:line="240" w:lineRule="auto"/>
      </w:pPr>
      <w:r>
        <w:separator/>
      </w:r>
    </w:p>
  </w:footnote>
  <w:footnote w:type="continuationSeparator" w:id="0">
    <w:p w14:paraId="22C19817" w14:textId="77777777" w:rsidR="00857743" w:rsidRDefault="00857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A4FB7" w14:textId="77777777" w:rsidR="00F20AAB" w:rsidRDefault="00F20AAB">
    <w:pPr>
      <w:pStyle w:val="Kopfzeile"/>
      <w:jc w:val="center"/>
    </w:pPr>
    <w:r>
      <w:rPr>
        <w:noProof/>
        <w:lang w:eastAsia="de-DE"/>
      </w:rPr>
      <mc:AlternateContent>
        <mc:Choice Requires="wpg">
          <w:drawing>
            <wp:inline distT="0" distB="0" distL="0" distR="0">
              <wp:extent cx="1488558" cy="832555"/>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D_F3_digital global_Logo_RZ_Zeichenfla╠êche 1.tif"/>
                      <pic:cNvPicPr>
                        <a:picLocks noChangeAspect="1"/>
                      </pic:cNvPicPr>
                    </pic:nvPicPr>
                    <pic:blipFill>
                      <a:blip r:embed="rId1"/>
                      <a:stretch/>
                    </pic:blipFill>
                    <pic:spPr bwMode="auto">
                      <a:xfrm>
                        <a:off x="0" y="0"/>
                        <a:ext cx="1536502" cy="859370"/>
                      </a:xfrm>
                      <a:prstGeom prst="rect">
                        <a:avLst/>
                      </a:prstGeom>
                    </pic:spPr>
                  </pic:pic>
                </a:graphicData>
              </a:graphic>
            </wp:inline>
          </w:drawing>
        </mc:Choice>
        <mc:Fallback xmlns:a="http://schemas.openxmlformats.org/drawingml/2006/main"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17.2pt;height:65.6pt;" stroked="false">
              <v:path textboxrect="0,0,0,0"/>
              <v:imagedata r:id="rId2" o:title=""/>
            </v:shape>
          </w:pict>
        </mc:Fallback>
      </mc:AlternateContent>
    </w:r>
  </w:p>
  <w:p w14:paraId="7FC11F74" w14:textId="77777777" w:rsidR="00F20AAB" w:rsidRDefault="00F20AAB">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73AA"/>
    <w:multiLevelType w:val="hybridMultilevel"/>
    <w:tmpl w:val="199832BC"/>
    <w:lvl w:ilvl="0" w:tplc="D37CC73A">
      <w:start w:val="1"/>
      <w:numFmt w:val="bullet"/>
      <w:lvlText w:val=""/>
      <w:lvlJc w:val="left"/>
      <w:pPr>
        <w:ind w:left="720" w:hanging="360"/>
      </w:pPr>
      <w:rPr>
        <w:rFonts w:ascii="Symbol" w:hAnsi="Symbol" w:hint="default"/>
      </w:rPr>
    </w:lvl>
    <w:lvl w:ilvl="1" w:tplc="B7D883EE">
      <w:start w:val="1"/>
      <w:numFmt w:val="bullet"/>
      <w:lvlText w:val="o"/>
      <w:lvlJc w:val="left"/>
      <w:pPr>
        <w:ind w:left="1440" w:hanging="360"/>
      </w:pPr>
      <w:rPr>
        <w:rFonts w:ascii="Courier New" w:hAnsi="Courier New" w:cs="Courier New" w:hint="default"/>
      </w:rPr>
    </w:lvl>
    <w:lvl w:ilvl="2" w:tplc="B80888FC">
      <w:start w:val="1"/>
      <w:numFmt w:val="bullet"/>
      <w:lvlText w:val=""/>
      <w:lvlJc w:val="left"/>
      <w:pPr>
        <w:ind w:left="2160" w:hanging="360"/>
      </w:pPr>
      <w:rPr>
        <w:rFonts w:ascii="Wingdings" w:hAnsi="Wingdings" w:hint="default"/>
      </w:rPr>
    </w:lvl>
    <w:lvl w:ilvl="3" w:tplc="D14A8732">
      <w:start w:val="1"/>
      <w:numFmt w:val="bullet"/>
      <w:lvlText w:val=""/>
      <w:lvlJc w:val="left"/>
      <w:pPr>
        <w:ind w:left="2880" w:hanging="360"/>
      </w:pPr>
      <w:rPr>
        <w:rFonts w:ascii="Symbol" w:hAnsi="Symbol" w:hint="default"/>
      </w:rPr>
    </w:lvl>
    <w:lvl w:ilvl="4" w:tplc="347A72DE">
      <w:start w:val="1"/>
      <w:numFmt w:val="bullet"/>
      <w:lvlText w:val="o"/>
      <w:lvlJc w:val="left"/>
      <w:pPr>
        <w:ind w:left="3600" w:hanging="360"/>
      </w:pPr>
      <w:rPr>
        <w:rFonts w:ascii="Courier New" w:hAnsi="Courier New" w:cs="Courier New" w:hint="default"/>
      </w:rPr>
    </w:lvl>
    <w:lvl w:ilvl="5" w:tplc="323EDC72">
      <w:start w:val="1"/>
      <w:numFmt w:val="bullet"/>
      <w:lvlText w:val=""/>
      <w:lvlJc w:val="left"/>
      <w:pPr>
        <w:ind w:left="4320" w:hanging="360"/>
      </w:pPr>
      <w:rPr>
        <w:rFonts w:ascii="Wingdings" w:hAnsi="Wingdings" w:hint="default"/>
      </w:rPr>
    </w:lvl>
    <w:lvl w:ilvl="6" w:tplc="81E48BFE">
      <w:start w:val="1"/>
      <w:numFmt w:val="bullet"/>
      <w:lvlText w:val=""/>
      <w:lvlJc w:val="left"/>
      <w:pPr>
        <w:ind w:left="5040" w:hanging="360"/>
      </w:pPr>
      <w:rPr>
        <w:rFonts w:ascii="Symbol" w:hAnsi="Symbol" w:hint="default"/>
      </w:rPr>
    </w:lvl>
    <w:lvl w:ilvl="7" w:tplc="FF6454F8">
      <w:start w:val="1"/>
      <w:numFmt w:val="bullet"/>
      <w:lvlText w:val="o"/>
      <w:lvlJc w:val="left"/>
      <w:pPr>
        <w:ind w:left="5760" w:hanging="360"/>
      </w:pPr>
      <w:rPr>
        <w:rFonts w:ascii="Courier New" w:hAnsi="Courier New" w:cs="Courier New" w:hint="default"/>
      </w:rPr>
    </w:lvl>
    <w:lvl w:ilvl="8" w:tplc="1456A2E4">
      <w:start w:val="1"/>
      <w:numFmt w:val="bullet"/>
      <w:lvlText w:val=""/>
      <w:lvlJc w:val="left"/>
      <w:pPr>
        <w:ind w:left="6480" w:hanging="360"/>
      </w:pPr>
      <w:rPr>
        <w:rFonts w:ascii="Wingdings" w:hAnsi="Wingdings" w:hint="default"/>
      </w:rPr>
    </w:lvl>
  </w:abstractNum>
  <w:abstractNum w:abstractNumId="1" w15:restartNumberingAfterBreak="0">
    <w:nsid w:val="0FAB45AE"/>
    <w:multiLevelType w:val="hybridMultilevel"/>
    <w:tmpl w:val="F18E730A"/>
    <w:lvl w:ilvl="0" w:tplc="D994AE44">
      <w:start w:val="1"/>
      <w:numFmt w:val="bullet"/>
      <w:lvlText w:val=""/>
      <w:lvlJc w:val="left"/>
      <w:pPr>
        <w:ind w:left="780" w:hanging="360"/>
      </w:pPr>
      <w:rPr>
        <w:rFonts w:ascii="Symbol" w:hAnsi="Symbol" w:hint="default"/>
      </w:rPr>
    </w:lvl>
    <w:lvl w:ilvl="1" w:tplc="FC32B802">
      <w:start w:val="1"/>
      <w:numFmt w:val="bullet"/>
      <w:lvlText w:val="o"/>
      <w:lvlJc w:val="left"/>
      <w:pPr>
        <w:ind w:left="1500" w:hanging="360"/>
      </w:pPr>
      <w:rPr>
        <w:rFonts w:ascii="Courier New" w:hAnsi="Courier New" w:cs="Courier New" w:hint="default"/>
      </w:rPr>
    </w:lvl>
    <w:lvl w:ilvl="2" w:tplc="A8CA0268">
      <w:start w:val="1"/>
      <w:numFmt w:val="bullet"/>
      <w:lvlText w:val=""/>
      <w:lvlJc w:val="left"/>
      <w:pPr>
        <w:ind w:left="2220" w:hanging="360"/>
      </w:pPr>
      <w:rPr>
        <w:rFonts w:ascii="Wingdings" w:hAnsi="Wingdings" w:hint="default"/>
      </w:rPr>
    </w:lvl>
    <w:lvl w:ilvl="3" w:tplc="89C0F13E">
      <w:start w:val="1"/>
      <w:numFmt w:val="bullet"/>
      <w:lvlText w:val=""/>
      <w:lvlJc w:val="left"/>
      <w:pPr>
        <w:ind w:left="2940" w:hanging="360"/>
      </w:pPr>
      <w:rPr>
        <w:rFonts w:ascii="Symbol" w:hAnsi="Symbol" w:hint="default"/>
      </w:rPr>
    </w:lvl>
    <w:lvl w:ilvl="4" w:tplc="9FE21E5A">
      <w:start w:val="1"/>
      <w:numFmt w:val="bullet"/>
      <w:lvlText w:val="o"/>
      <w:lvlJc w:val="left"/>
      <w:pPr>
        <w:ind w:left="3660" w:hanging="360"/>
      </w:pPr>
      <w:rPr>
        <w:rFonts w:ascii="Courier New" w:hAnsi="Courier New" w:cs="Courier New" w:hint="default"/>
      </w:rPr>
    </w:lvl>
    <w:lvl w:ilvl="5" w:tplc="E7BA82EC">
      <w:start w:val="1"/>
      <w:numFmt w:val="bullet"/>
      <w:lvlText w:val=""/>
      <w:lvlJc w:val="left"/>
      <w:pPr>
        <w:ind w:left="4380" w:hanging="360"/>
      </w:pPr>
      <w:rPr>
        <w:rFonts w:ascii="Wingdings" w:hAnsi="Wingdings" w:hint="default"/>
      </w:rPr>
    </w:lvl>
    <w:lvl w:ilvl="6" w:tplc="2078E1D4">
      <w:start w:val="1"/>
      <w:numFmt w:val="bullet"/>
      <w:lvlText w:val=""/>
      <w:lvlJc w:val="left"/>
      <w:pPr>
        <w:ind w:left="5100" w:hanging="360"/>
      </w:pPr>
      <w:rPr>
        <w:rFonts w:ascii="Symbol" w:hAnsi="Symbol" w:hint="default"/>
      </w:rPr>
    </w:lvl>
    <w:lvl w:ilvl="7" w:tplc="1024AAA6">
      <w:start w:val="1"/>
      <w:numFmt w:val="bullet"/>
      <w:lvlText w:val="o"/>
      <w:lvlJc w:val="left"/>
      <w:pPr>
        <w:ind w:left="5820" w:hanging="360"/>
      </w:pPr>
      <w:rPr>
        <w:rFonts w:ascii="Courier New" w:hAnsi="Courier New" w:cs="Courier New" w:hint="default"/>
      </w:rPr>
    </w:lvl>
    <w:lvl w:ilvl="8" w:tplc="1D26C3CA">
      <w:start w:val="1"/>
      <w:numFmt w:val="bullet"/>
      <w:lvlText w:val=""/>
      <w:lvlJc w:val="left"/>
      <w:pPr>
        <w:ind w:left="6540" w:hanging="360"/>
      </w:pPr>
      <w:rPr>
        <w:rFonts w:ascii="Wingdings" w:hAnsi="Wingdings" w:hint="default"/>
      </w:rPr>
    </w:lvl>
  </w:abstractNum>
  <w:abstractNum w:abstractNumId="2" w15:restartNumberingAfterBreak="0">
    <w:nsid w:val="11330683"/>
    <w:multiLevelType w:val="hybridMultilevel"/>
    <w:tmpl w:val="DEC4C2D2"/>
    <w:lvl w:ilvl="0" w:tplc="7B525F70">
      <w:start w:val="1"/>
      <w:numFmt w:val="bullet"/>
      <w:lvlText w:val=""/>
      <w:lvlJc w:val="left"/>
      <w:pPr>
        <w:ind w:left="720" w:hanging="360"/>
      </w:pPr>
      <w:rPr>
        <w:rFonts w:ascii="Symbol" w:hAnsi="Symbol" w:hint="default"/>
      </w:rPr>
    </w:lvl>
    <w:lvl w:ilvl="1" w:tplc="AE50D4AA">
      <w:start w:val="1"/>
      <w:numFmt w:val="bullet"/>
      <w:lvlText w:val="o"/>
      <w:lvlJc w:val="left"/>
      <w:pPr>
        <w:ind w:left="1440" w:hanging="360"/>
      </w:pPr>
      <w:rPr>
        <w:rFonts w:ascii="Courier New" w:hAnsi="Courier New" w:cs="Courier New" w:hint="default"/>
      </w:rPr>
    </w:lvl>
    <w:lvl w:ilvl="2" w:tplc="005E51B6">
      <w:start w:val="1"/>
      <w:numFmt w:val="bullet"/>
      <w:lvlText w:val=""/>
      <w:lvlJc w:val="left"/>
      <w:pPr>
        <w:ind w:left="2160" w:hanging="360"/>
      </w:pPr>
      <w:rPr>
        <w:rFonts w:ascii="Wingdings" w:hAnsi="Wingdings" w:hint="default"/>
      </w:rPr>
    </w:lvl>
    <w:lvl w:ilvl="3" w:tplc="27F659C0">
      <w:start w:val="1"/>
      <w:numFmt w:val="bullet"/>
      <w:lvlText w:val=""/>
      <w:lvlJc w:val="left"/>
      <w:pPr>
        <w:ind w:left="2880" w:hanging="360"/>
      </w:pPr>
      <w:rPr>
        <w:rFonts w:ascii="Symbol" w:hAnsi="Symbol" w:hint="default"/>
      </w:rPr>
    </w:lvl>
    <w:lvl w:ilvl="4" w:tplc="B768BA58">
      <w:start w:val="1"/>
      <w:numFmt w:val="bullet"/>
      <w:lvlText w:val="o"/>
      <w:lvlJc w:val="left"/>
      <w:pPr>
        <w:ind w:left="3600" w:hanging="360"/>
      </w:pPr>
      <w:rPr>
        <w:rFonts w:ascii="Courier New" w:hAnsi="Courier New" w:cs="Courier New" w:hint="default"/>
      </w:rPr>
    </w:lvl>
    <w:lvl w:ilvl="5" w:tplc="618CB17C">
      <w:start w:val="1"/>
      <w:numFmt w:val="bullet"/>
      <w:lvlText w:val=""/>
      <w:lvlJc w:val="left"/>
      <w:pPr>
        <w:ind w:left="4320" w:hanging="360"/>
      </w:pPr>
      <w:rPr>
        <w:rFonts w:ascii="Wingdings" w:hAnsi="Wingdings" w:hint="default"/>
      </w:rPr>
    </w:lvl>
    <w:lvl w:ilvl="6" w:tplc="991C3B5A">
      <w:start w:val="1"/>
      <w:numFmt w:val="bullet"/>
      <w:lvlText w:val=""/>
      <w:lvlJc w:val="left"/>
      <w:pPr>
        <w:ind w:left="5040" w:hanging="360"/>
      </w:pPr>
      <w:rPr>
        <w:rFonts w:ascii="Symbol" w:hAnsi="Symbol" w:hint="default"/>
      </w:rPr>
    </w:lvl>
    <w:lvl w:ilvl="7" w:tplc="7EBEDF9C">
      <w:start w:val="1"/>
      <w:numFmt w:val="bullet"/>
      <w:lvlText w:val="o"/>
      <w:lvlJc w:val="left"/>
      <w:pPr>
        <w:ind w:left="5760" w:hanging="360"/>
      </w:pPr>
      <w:rPr>
        <w:rFonts w:ascii="Courier New" w:hAnsi="Courier New" w:cs="Courier New" w:hint="default"/>
      </w:rPr>
    </w:lvl>
    <w:lvl w:ilvl="8" w:tplc="23F25C3C">
      <w:start w:val="1"/>
      <w:numFmt w:val="bullet"/>
      <w:lvlText w:val=""/>
      <w:lvlJc w:val="left"/>
      <w:pPr>
        <w:ind w:left="6480" w:hanging="360"/>
      </w:pPr>
      <w:rPr>
        <w:rFonts w:ascii="Wingdings" w:hAnsi="Wingdings" w:hint="default"/>
      </w:rPr>
    </w:lvl>
  </w:abstractNum>
  <w:abstractNum w:abstractNumId="3" w15:restartNumberingAfterBreak="0">
    <w:nsid w:val="175D11DC"/>
    <w:multiLevelType w:val="hybridMultilevel"/>
    <w:tmpl w:val="D62AA578"/>
    <w:lvl w:ilvl="0" w:tplc="6DFE0870">
      <w:start w:val="1"/>
      <w:numFmt w:val="bullet"/>
      <w:lvlText w:val=""/>
      <w:lvlJc w:val="left"/>
      <w:pPr>
        <w:ind w:left="720" w:hanging="360"/>
      </w:pPr>
      <w:rPr>
        <w:rFonts w:ascii="Wingdings" w:eastAsia="Calibri" w:hAnsi="Wingdings" w:cs="Calibri" w:hint="default"/>
      </w:rPr>
    </w:lvl>
    <w:lvl w:ilvl="1" w:tplc="EA545AC2">
      <w:start w:val="1"/>
      <w:numFmt w:val="bullet"/>
      <w:lvlText w:val="o"/>
      <w:lvlJc w:val="left"/>
      <w:pPr>
        <w:ind w:left="1440" w:hanging="360"/>
      </w:pPr>
      <w:rPr>
        <w:rFonts w:ascii="Courier New" w:hAnsi="Courier New" w:cs="Courier New" w:hint="default"/>
      </w:rPr>
    </w:lvl>
    <w:lvl w:ilvl="2" w:tplc="3A961A5A">
      <w:start w:val="1"/>
      <w:numFmt w:val="bullet"/>
      <w:lvlText w:val=""/>
      <w:lvlJc w:val="left"/>
      <w:pPr>
        <w:ind w:left="2160" w:hanging="360"/>
      </w:pPr>
      <w:rPr>
        <w:rFonts w:ascii="Wingdings" w:hAnsi="Wingdings" w:hint="default"/>
      </w:rPr>
    </w:lvl>
    <w:lvl w:ilvl="3" w:tplc="4FAE55E6">
      <w:start w:val="1"/>
      <w:numFmt w:val="bullet"/>
      <w:lvlText w:val=""/>
      <w:lvlJc w:val="left"/>
      <w:pPr>
        <w:ind w:left="2880" w:hanging="360"/>
      </w:pPr>
      <w:rPr>
        <w:rFonts w:ascii="Symbol" w:hAnsi="Symbol" w:hint="default"/>
      </w:rPr>
    </w:lvl>
    <w:lvl w:ilvl="4" w:tplc="AA36798E">
      <w:start w:val="1"/>
      <w:numFmt w:val="bullet"/>
      <w:lvlText w:val="o"/>
      <w:lvlJc w:val="left"/>
      <w:pPr>
        <w:ind w:left="3600" w:hanging="360"/>
      </w:pPr>
      <w:rPr>
        <w:rFonts w:ascii="Courier New" w:hAnsi="Courier New" w:cs="Courier New" w:hint="default"/>
      </w:rPr>
    </w:lvl>
    <w:lvl w:ilvl="5" w:tplc="CAA26170">
      <w:start w:val="1"/>
      <w:numFmt w:val="bullet"/>
      <w:lvlText w:val=""/>
      <w:lvlJc w:val="left"/>
      <w:pPr>
        <w:ind w:left="4320" w:hanging="360"/>
      </w:pPr>
      <w:rPr>
        <w:rFonts w:ascii="Wingdings" w:hAnsi="Wingdings" w:hint="default"/>
      </w:rPr>
    </w:lvl>
    <w:lvl w:ilvl="6" w:tplc="5A562976">
      <w:start w:val="1"/>
      <w:numFmt w:val="bullet"/>
      <w:lvlText w:val=""/>
      <w:lvlJc w:val="left"/>
      <w:pPr>
        <w:ind w:left="5040" w:hanging="360"/>
      </w:pPr>
      <w:rPr>
        <w:rFonts w:ascii="Symbol" w:hAnsi="Symbol" w:hint="default"/>
      </w:rPr>
    </w:lvl>
    <w:lvl w:ilvl="7" w:tplc="0B7AB302">
      <w:start w:val="1"/>
      <w:numFmt w:val="bullet"/>
      <w:lvlText w:val="o"/>
      <w:lvlJc w:val="left"/>
      <w:pPr>
        <w:ind w:left="5760" w:hanging="360"/>
      </w:pPr>
      <w:rPr>
        <w:rFonts w:ascii="Courier New" w:hAnsi="Courier New" w:cs="Courier New" w:hint="default"/>
      </w:rPr>
    </w:lvl>
    <w:lvl w:ilvl="8" w:tplc="0B38BDE6">
      <w:start w:val="1"/>
      <w:numFmt w:val="bullet"/>
      <w:lvlText w:val=""/>
      <w:lvlJc w:val="left"/>
      <w:pPr>
        <w:ind w:left="6480" w:hanging="360"/>
      </w:pPr>
      <w:rPr>
        <w:rFonts w:ascii="Wingdings" w:hAnsi="Wingdings" w:hint="default"/>
      </w:rPr>
    </w:lvl>
  </w:abstractNum>
  <w:abstractNum w:abstractNumId="4" w15:restartNumberingAfterBreak="0">
    <w:nsid w:val="192B3F56"/>
    <w:multiLevelType w:val="hybridMultilevel"/>
    <w:tmpl w:val="D12298CC"/>
    <w:lvl w:ilvl="0" w:tplc="A3DA733A">
      <w:numFmt w:val="bullet"/>
      <w:lvlText w:val=""/>
      <w:lvlJc w:val="left"/>
      <w:pPr>
        <w:ind w:left="720" w:hanging="360"/>
      </w:pPr>
      <w:rPr>
        <w:rFonts w:ascii="Symbol" w:eastAsia="Calibr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64298"/>
    <w:multiLevelType w:val="hybridMultilevel"/>
    <w:tmpl w:val="1CFC684C"/>
    <w:lvl w:ilvl="0" w:tplc="876E2A40">
      <w:start w:val="1"/>
      <w:numFmt w:val="bullet"/>
      <w:lvlText w:val=""/>
      <w:lvlJc w:val="left"/>
      <w:pPr>
        <w:ind w:left="720" w:hanging="360"/>
      </w:pPr>
      <w:rPr>
        <w:rFonts w:ascii="Symbol" w:hAnsi="Symbol" w:hint="default"/>
      </w:rPr>
    </w:lvl>
    <w:lvl w:ilvl="1" w:tplc="2676D60E">
      <w:start w:val="1"/>
      <w:numFmt w:val="bullet"/>
      <w:lvlText w:val="o"/>
      <w:lvlJc w:val="left"/>
      <w:pPr>
        <w:ind w:left="1440" w:hanging="360"/>
      </w:pPr>
      <w:rPr>
        <w:rFonts w:ascii="Courier New" w:hAnsi="Courier New" w:cs="Courier New" w:hint="default"/>
      </w:rPr>
    </w:lvl>
    <w:lvl w:ilvl="2" w:tplc="732CBB56">
      <w:start w:val="1"/>
      <w:numFmt w:val="bullet"/>
      <w:lvlText w:val=""/>
      <w:lvlJc w:val="left"/>
      <w:pPr>
        <w:ind w:left="2160" w:hanging="360"/>
      </w:pPr>
      <w:rPr>
        <w:rFonts w:ascii="Wingdings" w:hAnsi="Wingdings" w:hint="default"/>
      </w:rPr>
    </w:lvl>
    <w:lvl w:ilvl="3" w:tplc="70A86328">
      <w:start w:val="1"/>
      <w:numFmt w:val="bullet"/>
      <w:lvlText w:val=""/>
      <w:lvlJc w:val="left"/>
      <w:pPr>
        <w:ind w:left="2880" w:hanging="360"/>
      </w:pPr>
      <w:rPr>
        <w:rFonts w:ascii="Symbol" w:hAnsi="Symbol" w:hint="default"/>
      </w:rPr>
    </w:lvl>
    <w:lvl w:ilvl="4" w:tplc="878C961C">
      <w:start w:val="1"/>
      <w:numFmt w:val="bullet"/>
      <w:lvlText w:val="o"/>
      <w:lvlJc w:val="left"/>
      <w:pPr>
        <w:ind w:left="3600" w:hanging="360"/>
      </w:pPr>
      <w:rPr>
        <w:rFonts w:ascii="Courier New" w:hAnsi="Courier New" w:cs="Courier New" w:hint="default"/>
      </w:rPr>
    </w:lvl>
    <w:lvl w:ilvl="5" w:tplc="296691A2">
      <w:start w:val="1"/>
      <w:numFmt w:val="bullet"/>
      <w:lvlText w:val=""/>
      <w:lvlJc w:val="left"/>
      <w:pPr>
        <w:ind w:left="4320" w:hanging="360"/>
      </w:pPr>
      <w:rPr>
        <w:rFonts w:ascii="Wingdings" w:hAnsi="Wingdings" w:hint="default"/>
      </w:rPr>
    </w:lvl>
    <w:lvl w:ilvl="6" w:tplc="8702DA98">
      <w:start w:val="1"/>
      <w:numFmt w:val="bullet"/>
      <w:lvlText w:val=""/>
      <w:lvlJc w:val="left"/>
      <w:pPr>
        <w:ind w:left="5040" w:hanging="360"/>
      </w:pPr>
      <w:rPr>
        <w:rFonts w:ascii="Symbol" w:hAnsi="Symbol" w:hint="default"/>
      </w:rPr>
    </w:lvl>
    <w:lvl w:ilvl="7" w:tplc="B0402392">
      <w:start w:val="1"/>
      <w:numFmt w:val="bullet"/>
      <w:lvlText w:val="o"/>
      <w:lvlJc w:val="left"/>
      <w:pPr>
        <w:ind w:left="5760" w:hanging="360"/>
      </w:pPr>
      <w:rPr>
        <w:rFonts w:ascii="Courier New" w:hAnsi="Courier New" w:cs="Courier New" w:hint="default"/>
      </w:rPr>
    </w:lvl>
    <w:lvl w:ilvl="8" w:tplc="21949F3E">
      <w:start w:val="1"/>
      <w:numFmt w:val="bullet"/>
      <w:lvlText w:val=""/>
      <w:lvlJc w:val="left"/>
      <w:pPr>
        <w:ind w:left="6480" w:hanging="360"/>
      </w:pPr>
      <w:rPr>
        <w:rFonts w:ascii="Wingdings" w:hAnsi="Wingdings" w:hint="default"/>
      </w:rPr>
    </w:lvl>
  </w:abstractNum>
  <w:abstractNum w:abstractNumId="6" w15:restartNumberingAfterBreak="0">
    <w:nsid w:val="2AAF3DAB"/>
    <w:multiLevelType w:val="hybridMultilevel"/>
    <w:tmpl w:val="F46C6354"/>
    <w:lvl w:ilvl="0" w:tplc="EBB8A266">
      <w:start w:val="1"/>
      <w:numFmt w:val="bullet"/>
      <w:lvlText w:val="•"/>
      <w:lvlJc w:val="left"/>
      <w:pPr>
        <w:ind w:left="820" w:hanging="360"/>
      </w:pPr>
      <w:rPr>
        <w:rFonts w:ascii="PT Serif Pro Book" w:eastAsia="Calibri" w:hAnsi="PT Serif Pro Book" w:cs="Calibri" w:hint="default"/>
      </w:rPr>
    </w:lvl>
    <w:lvl w:ilvl="1" w:tplc="98626F70">
      <w:start w:val="1"/>
      <w:numFmt w:val="bullet"/>
      <w:lvlText w:val="o"/>
      <w:lvlJc w:val="left"/>
      <w:pPr>
        <w:ind w:left="1670" w:hanging="360"/>
      </w:pPr>
      <w:rPr>
        <w:rFonts w:ascii="Courier New" w:hAnsi="Courier New" w:cs="Courier New" w:hint="default"/>
      </w:rPr>
    </w:lvl>
    <w:lvl w:ilvl="2" w:tplc="B50E8E22">
      <w:start w:val="1"/>
      <w:numFmt w:val="bullet"/>
      <w:lvlText w:val=""/>
      <w:lvlJc w:val="left"/>
      <w:pPr>
        <w:ind w:left="2390" w:hanging="360"/>
      </w:pPr>
      <w:rPr>
        <w:rFonts w:ascii="Wingdings" w:hAnsi="Wingdings" w:hint="default"/>
      </w:rPr>
    </w:lvl>
    <w:lvl w:ilvl="3" w:tplc="33B6248A">
      <w:start w:val="1"/>
      <w:numFmt w:val="bullet"/>
      <w:lvlText w:val=""/>
      <w:lvlJc w:val="left"/>
      <w:pPr>
        <w:ind w:left="3110" w:hanging="360"/>
      </w:pPr>
      <w:rPr>
        <w:rFonts w:ascii="Symbol" w:hAnsi="Symbol" w:hint="default"/>
      </w:rPr>
    </w:lvl>
    <w:lvl w:ilvl="4" w:tplc="4FC0CD76">
      <w:start w:val="1"/>
      <w:numFmt w:val="bullet"/>
      <w:lvlText w:val="o"/>
      <w:lvlJc w:val="left"/>
      <w:pPr>
        <w:ind w:left="3830" w:hanging="360"/>
      </w:pPr>
      <w:rPr>
        <w:rFonts w:ascii="Courier New" w:hAnsi="Courier New" w:cs="Courier New" w:hint="default"/>
      </w:rPr>
    </w:lvl>
    <w:lvl w:ilvl="5" w:tplc="D6C4B8A0">
      <w:start w:val="1"/>
      <w:numFmt w:val="bullet"/>
      <w:lvlText w:val=""/>
      <w:lvlJc w:val="left"/>
      <w:pPr>
        <w:ind w:left="4550" w:hanging="360"/>
      </w:pPr>
      <w:rPr>
        <w:rFonts w:ascii="Wingdings" w:hAnsi="Wingdings" w:hint="default"/>
      </w:rPr>
    </w:lvl>
    <w:lvl w:ilvl="6" w:tplc="547A5608">
      <w:start w:val="1"/>
      <w:numFmt w:val="bullet"/>
      <w:lvlText w:val=""/>
      <w:lvlJc w:val="left"/>
      <w:pPr>
        <w:ind w:left="5270" w:hanging="360"/>
      </w:pPr>
      <w:rPr>
        <w:rFonts w:ascii="Symbol" w:hAnsi="Symbol" w:hint="default"/>
      </w:rPr>
    </w:lvl>
    <w:lvl w:ilvl="7" w:tplc="CEB8FE44">
      <w:start w:val="1"/>
      <w:numFmt w:val="bullet"/>
      <w:lvlText w:val="o"/>
      <w:lvlJc w:val="left"/>
      <w:pPr>
        <w:ind w:left="5990" w:hanging="360"/>
      </w:pPr>
      <w:rPr>
        <w:rFonts w:ascii="Courier New" w:hAnsi="Courier New" w:cs="Courier New" w:hint="default"/>
      </w:rPr>
    </w:lvl>
    <w:lvl w:ilvl="8" w:tplc="1EAC33B6">
      <w:start w:val="1"/>
      <w:numFmt w:val="bullet"/>
      <w:lvlText w:val=""/>
      <w:lvlJc w:val="left"/>
      <w:pPr>
        <w:ind w:left="6710" w:hanging="360"/>
      </w:pPr>
      <w:rPr>
        <w:rFonts w:ascii="Wingdings" w:hAnsi="Wingdings" w:hint="default"/>
      </w:rPr>
    </w:lvl>
  </w:abstractNum>
  <w:abstractNum w:abstractNumId="7" w15:restartNumberingAfterBreak="0">
    <w:nsid w:val="2F0D4934"/>
    <w:multiLevelType w:val="hybridMultilevel"/>
    <w:tmpl w:val="C8AC0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34369B"/>
    <w:multiLevelType w:val="hybridMultilevel"/>
    <w:tmpl w:val="1B7CB0BA"/>
    <w:lvl w:ilvl="0" w:tplc="77661E1E">
      <w:start w:val="1"/>
      <w:numFmt w:val="bullet"/>
      <w:lvlText w:val=""/>
      <w:lvlJc w:val="left"/>
      <w:pPr>
        <w:ind w:left="720" w:hanging="360"/>
      </w:pPr>
      <w:rPr>
        <w:rFonts w:ascii="Symbol" w:hAnsi="Symbol"/>
      </w:rPr>
    </w:lvl>
    <w:lvl w:ilvl="1" w:tplc="C5365F76">
      <w:start w:val="1"/>
      <w:numFmt w:val="bullet"/>
      <w:lvlText w:val="o"/>
      <w:lvlJc w:val="left"/>
      <w:pPr>
        <w:ind w:left="1440" w:hanging="360"/>
      </w:pPr>
      <w:rPr>
        <w:rFonts w:ascii="Courier New" w:hAnsi="Courier New" w:cs="Courier New"/>
      </w:rPr>
    </w:lvl>
    <w:lvl w:ilvl="2" w:tplc="87BA74CC">
      <w:start w:val="1"/>
      <w:numFmt w:val="bullet"/>
      <w:lvlText w:val=""/>
      <w:lvlJc w:val="left"/>
      <w:pPr>
        <w:ind w:left="2160" w:hanging="360"/>
      </w:pPr>
      <w:rPr>
        <w:rFonts w:ascii="Wingdings" w:hAnsi="Wingdings"/>
      </w:rPr>
    </w:lvl>
    <w:lvl w:ilvl="3" w:tplc="165C38C2">
      <w:start w:val="1"/>
      <w:numFmt w:val="bullet"/>
      <w:lvlText w:val=""/>
      <w:lvlJc w:val="left"/>
      <w:pPr>
        <w:ind w:left="2880" w:hanging="360"/>
      </w:pPr>
      <w:rPr>
        <w:rFonts w:ascii="Symbol" w:hAnsi="Symbol"/>
      </w:rPr>
    </w:lvl>
    <w:lvl w:ilvl="4" w:tplc="B67C35C0">
      <w:start w:val="1"/>
      <w:numFmt w:val="bullet"/>
      <w:lvlText w:val="o"/>
      <w:lvlJc w:val="left"/>
      <w:pPr>
        <w:ind w:left="3600" w:hanging="360"/>
      </w:pPr>
      <w:rPr>
        <w:rFonts w:ascii="Courier New" w:hAnsi="Courier New" w:cs="Courier New"/>
      </w:rPr>
    </w:lvl>
    <w:lvl w:ilvl="5" w:tplc="72745A4E">
      <w:start w:val="1"/>
      <w:numFmt w:val="bullet"/>
      <w:lvlText w:val=""/>
      <w:lvlJc w:val="left"/>
      <w:pPr>
        <w:ind w:left="4320" w:hanging="360"/>
      </w:pPr>
      <w:rPr>
        <w:rFonts w:ascii="Wingdings" w:hAnsi="Wingdings"/>
      </w:rPr>
    </w:lvl>
    <w:lvl w:ilvl="6" w:tplc="D7F212D4">
      <w:start w:val="1"/>
      <w:numFmt w:val="bullet"/>
      <w:lvlText w:val=""/>
      <w:lvlJc w:val="left"/>
      <w:pPr>
        <w:ind w:left="5040" w:hanging="360"/>
      </w:pPr>
      <w:rPr>
        <w:rFonts w:ascii="Symbol" w:hAnsi="Symbol"/>
      </w:rPr>
    </w:lvl>
    <w:lvl w:ilvl="7" w:tplc="91E6CF6E">
      <w:start w:val="1"/>
      <w:numFmt w:val="bullet"/>
      <w:lvlText w:val="o"/>
      <w:lvlJc w:val="left"/>
      <w:pPr>
        <w:ind w:left="5760" w:hanging="360"/>
      </w:pPr>
      <w:rPr>
        <w:rFonts w:ascii="Courier New" w:hAnsi="Courier New" w:cs="Courier New"/>
      </w:rPr>
    </w:lvl>
    <w:lvl w:ilvl="8" w:tplc="6BE4A008">
      <w:start w:val="1"/>
      <w:numFmt w:val="bullet"/>
      <w:lvlText w:val=""/>
      <w:lvlJc w:val="left"/>
      <w:pPr>
        <w:ind w:left="6480" w:hanging="360"/>
      </w:pPr>
      <w:rPr>
        <w:rFonts w:ascii="Wingdings" w:hAnsi="Wingdings"/>
      </w:rPr>
    </w:lvl>
  </w:abstractNum>
  <w:abstractNum w:abstractNumId="9" w15:restartNumberingAfterBreak="0">
    <w:nsid w:val="3D760742"/>
    <w:multiLevelType w:val="hybridMultilevel"/>
    <w:tmpl w:val="50B23ECC"/>
    <w:lvl w:ilvl="0" w:tplc="69324250">
      <w:start w:val="1"/>
      <w:numFmt w:val="bullet"/>
      <w:lvlText w:val=""/>
      <w:lvlJc w:val="left"/>
      <w:pPr>
        <w:ind w:left="720" w:hanging="360"/>
      </w:pPr>
      <w:rPr>
        <w:rFonts w:ascii="Symbol" w:hAnsi="Symbol" w:hint="default"/>
      </w:rPr>
    </w:lvl>
    <w:lvl w:ilvl="1" w:tplc="7CB6B580">
      <w:start w:val="1"/>
      <w:numFmt w:val="bullet"/>
      <w:lvlText w:val="o"/>
      <w:lvlJc w:val="left"/>
      <w:pPr>
        <w:ind w:left="1440" w:hanging="360"/>
      </w:pPr>
      <w:rPr>
        <w:rFonts w:ascii="Courier New" w:hAnsi="Courier New" w:cs="Courier New" w:hint="default"/>
      </w:rPr>
    </w:lvl>
    <w:lvl w:ilvl="2" w:tplc="A3046084">
      <w:start w:val="1"/>
      <w:numFmt w:val="bullet"/>
      <w:lvlText w:val=""/>
      <w:lvlJc w:val="left"/>
      <w:pPr>
        <w:ind w:left="2160" w:hanging="360"/>
      </w:pPr>
      <w:rPr>
        <w:rFonts w:ascii="Wingdings" w:hAnsi="Wingdings" w:hint="default"/>
      </w:rPr>
    </w:lvl>
    <w:lvl w:ilvl="3" w:tplc="2F788D36">
      <w:start w:val="1"/>
      <w:numFmt w:val="bullet"/>
      <w:lvlText w:val=""/>
      <w:lvlJc w:val="left"/>
      <w:pPr>
        <w:ind w:left="2880" w:hanging="360"/>
      </w:pPr>
      <w:rPr>
        <w:rFonts w:ascii="Symbol" w:hAnsi="Symbol" w:hint="default"/>
      </w:rPr>
    </w:lvl>
    <w:lvl w:ilvl="4" w:tplc="D4263370">
      <w:start w:val="1"/>
      <w:numFmt w:val="bullet"/>
      <w:lvlText w:val="o"/>
      <w:lvlJc w:val="left"/>
      <w:pPr>
        <w:ind w:left="3600" w:hanging="360"/>
      </w:pPr>
      <w:rPr>
        <w:rFonts w:ascii="Courier New" w:hAnsi="Courier New" w:cs="Courier New" w:hint="default"/>
      </w:rPr>
    </w:lvl>
    <w:lvl w:ilvl="5" w:tplc="D5801A7E">
      <w:start w:val="1"/>
      <w:numFmt w:val="bullet"/>
      <w:lvlText w:val=""/>
      <w:lvlJc w:val="left"/>
      <w:pPr>
        <w:ind w:left="4320" w:hanging="360"/>
      </w:pPr>
      <w:rPr>
        <w:rFonts w:ascii="Wingdings" w:hAnsi="Wingdings" w:hint="default"/>
      </w:rPr>
    </w:lvl>
    <w:lvl w:ilvl="6" w:tplc="B0123F52">
      <w:start w:val="1"/>
      <w:numFmt w:val="bullet"/>
      <w:lvlText w:val=""/>
      <w:lvlJc w:val="left"/>
      <w:pPr>
        <w:ind w:left="5040" w:hanging="360"/>
      </w:pPr>
      <w:rPr>
        <w:rFonts w:ascii="Symbol" w:hAnsi="Symbol" w:hint="default"/>
      </w:rPr>
    </w:lvl>
    <w:lvl w:ilvl="7" w:tplc="9F400350">
      <w:start w:val="1"/>
      <w:numFmt w:val="bullet"/>
      <w:lvlText w:val="o"/>
      <w:lvlJc w:val="left"/>
      <w:pPr>
        <w:ind w:left="5760" w:hanging="360"/>
      </w:pPr>
      <w:rPr>
        <w:rFonts w:ascii="Courier New" w:hAnsi="Courier New" w:cs="Courier New" w:hint="default"/>
      </w:rPr>
    </w:lvl>
    <w:lvl w:ilvl="8" w:tplc="791A7330">
      <w:start w:val="1"/>
      <w:numFmt w:val="bullet"/>
      <w:lvlText w:val=""/>
      <w:lvlJc w:val="left"/>
      <w:pPr>
        <w:ind w:left="6480" w:hanging="360"/>
      </w:pPr>
      <w:rPr>
        <w:rFonts w:ascii="Wingdings" w:hAnsi="Wingdings" w:hint="default"/>
      </w:rPr>
    </w:lvl>
  </w:abstractNum>
  <w:abstractNum w:abstractNumId="10" w15:restartNumberingAfterBreak="0">
    <w:nsid w:val="3E1F79E9"/>
    <w:multiLevelType w:val="hybridMultilevel"/>
    <w:tmpl w:val="8400757C"/>
    <w:lvl w:ilvl="0" w:tplc="707A6192">
      <w:start w:val="1"/>
      <w:numFmt w:val="bullet"/>
      <w:lvlText w:val=""/>
      <w:lvlJc w:val="left"/>
      <w:pPr>
        <w:ind w:left="720" w:hanging="360"/>
      </w:pPr>
      <w:rPr>
        <w:rFonts w:ascii="Symbol" w:hAnsi="Symbol" w:hint="default"/>
      </w:rPr>
    </w:lvl>
    <w:lvl w:ilvl="1" w:tplc="B0E25F20">
      <w:start w:val="1"/>
      <w:numFmt w:val="bullet"/>
      <w:lvlText w:val="o"/>
      <w:lvlJc w:val="left"/>
      <w:pPr>
        <w:ind w:left="1440" w:hanging="360"/>
      </w:pPr>
      <w:rPr>
        <w:rFonts w:ascii="Courier New" w:hAnsi="Courier New" w:cs="Courier New" w:hint="default"/>
      </w:rPr>
    </w:lvl>
    <w:lvl w:ilvl="2" w:tplc="B6C05B5E">
      <w:start w:val="1"/>
      <w:numFmt w:val="bullet"/>
      <w:lvlText w:val=""/>
      <w:lvlJc w:val="left"/>
      <w:pPr>
        <w:ind w:left="2160" w:hanging="360"/>
      </w:pPr>
      <w:rPr>
        <w:rFonts w:ascii="Wingdings" w:hAnsi="Wingdings" w:hint="default"/>
      </w:rPr>
    </w:lvl>
    <w:lvl w:ilvl="3" w:tplc="922C45D4">
      <w:start w:val="1"/>
      <w:numFmt w:val="bullet"/>
      <w:lvlText w:val=""/>
      <w:lvlJc w:val="left"/>
      <w:pPr>
        <w:ind w:left="2880" w:hanging="360"/>
      </w:pPr>
      <w:rPr>
        <w:rFonts w:ascii="Symbol" w:hAnsi="Symbol" w:hint="default"/>
      </w:rPr>
    </w:lvl>
    <w:lvl w:ilvl="4" w:tplc="6DB2E436">
      <w:start w:val="1"/>
      <w:numFmt w:val="bullet"/>
      <w:lvlText w:val="o"/>
      <w:lvlJc w:val="left"/>
      <w:pPr>
        <w:ind w:left="3600" w:hanging="360"/>
      </w:pPr>
      <w:rPr>
        <w:rFonts w:ascii="Courier New" w:hAnsi="Courier New" w:cs="Courier New" w:hint="default"/>
      </w:rPr>
    </w:lvl>
    <w:lvl w:ilvl="5" w:tplc="7E4A8224">
      <w:start w:val="1"/>
      <w:numFmt w:val="bullet"/>
      <w:lvlText w:val=""/>
      <w:lvlJc w:val="left"/>
      <w:pPr>
        <w:ind w:left="4320" w:hanging="360"/>
      </w:pPr>
      <w:rPr>
        <w:rFonts w:ascii="Wingdings" w:hAnsi="Wingdings" w:hint="default"/>
      </w:rPr>
    </w:lvl>
    <w:lvl w:ilvl="6" w:tplc="2ED87B3C">
      <w:start w:val="1"/>
      <w:numFmt w:val="bullet"/>
      <w:lvlText w:val=""/>
      <w:lvlJc w:val="left"/>
      <w:pPr>
        <w:ind w:left="5040" w:hanging="360"/>
      </w:pPr>
      <w:rPr>
        <w:rFonts w:ascii="Symbol" w:hAnsi="Symbol" w:hint="default"/>
      </w:rPr>
    </w:lvl>
    <w:lvl w:ilvl="7" w:tplc="4DE60518">
      <w:start w:val="1"/>
      <w:numFmt w:val="bullet"/>
      <w:lvlText w:val="o"/>
      <w:lvlJc w:val="left"/>
      <w:pPr>
        <w:ind w:left="5760" w:hanging="360"/>
      </w:pPr>
      <w:rPr>
        <w:rFonts w:ascii="Courier New" w:hAnsi="Courier New" w:cs="Courier New" w:hint="default"/>
      </w:rPr>
    </w:lvl>
    <w:lvl w:ilvl="8" w:tplc="A9E8D6A2">
      <w:start w:val="1"/>
      <w:numFmt w:val="bullet"/>
      <w:lvlText w:val=""/>
      <w:lvlJc w:val="left"/>
      <w:pPr>
        <w:ind w:left="6480" w:hanging="360"/>
      </w:pPr>
      <w:rPr>
        <w:rFonts w:ascii="Wingdings" w:hAnsi="Wingdings" w:hint="default"/>
      </w:rPr>
    </w:lvl>
  </w:abstractNum>
  <w:abstractNum w:abstractNumId="11" w15:restartNumberingAfterBreak="0">
    <w:nsid w:val="4C133966"/>
    <w:multiLevelType w:val="hybridMultilevel"/>
    <w:tmpl w:val="65C48134"/>
    <w:lvl w:ilvl="0" w:tplc="134A817A">
      <w:start w:val="1"/>
      <w:numFmt w:val="bullet"/>
      <w:lvlText w:val="•"/>
      <w:lvlJc w:val="left"/>
      <w:pPr>
        <w:ind w:left="820" w:hanging="360"/>
      </w:pPr>
      <w:rPr>
        <w:rFonts w:ascii="PT Serif Pro Book" w:eastAsia="Calibri" w:hAnsi="PT Serif Pro Book" w:cs="Calibri" w:hint="default"/>
      </w:rPr>
    </w:lvl>
    <w:lvl w:ilvl="1" w:tplc="B212EA2C">
      <w:start w:val="1"/>
      <w:numFmt w:val="bullet"/>
      <w:lvlText w:val="o"/>
      <w:lvlJc w:val="left"/>
      <w:pPr>
        <w:ind w:left="1670" w:hanging="360"/>
      </w:pPr>
      <w:rPr>
        <w:rFonts w:ascii="Courier New" w:hAnsi="Courier New" w:cs="Courier New" w:hint="default"/>
      </w:rPr>
    </w:lvl>
    <w:lvl w:ilvl="2" w:tplc="39EEC028">
      <w:start w:val="1"/>
      <w:numFmt w:val="bullet"/>
      <w:lvlText w:val=""/>
      <w:lvlJc w:val="left"/>
      <w:pPr>
        <w:ind w:left="2390" w:hanging="360"/>
      </w:pPr>
      <w:rPr>
        <w:rFonts w:ascii="Wingdings" w:hAnsi="Wingdings" w:hint="default"/>
      </w:rPr>
    </w:lvl>
    <w:lvl w:ilvl="3" w:tplc="5DC2679C">
      <w:start w:val="1"/>
      <w:numFmt w:val="bullet"/>
      <w:lvlText w:val=""/>
      <w:lvlJc w:val="left"/>
      <w:pPr>
        <w:ind w:left="3110" w:hanging="360"/>
      </w:pPr>
      <w:rPr>
        <w:rFonts w:ascii="Symbol" w:hAnsi="Symbol" w:hint="default"/>
      </w:rPr>
    </w:lvl>
    <w:lvl w:ilvl="4" w:tplc="663C63D8">
      <w:start w:val="1"/>
      <w:numFmt w:val="bullet"/>
      <w:lvlText w:val="o"/>
      <w:lvlJc w:val="left"/>
      <w:pPr>
        <w:ind w:left="3830" w:hanging="360"/>
      </w:pPr>
      <w:rPr>
        <w:rFonts w:ascii="Courier New" w:hAnsi="Courier New" w:cs="Courier New" w:hint="default"/>
      </w:rPr>
    </w:lvl>
    <w:lvl w:ilvl="5" w:tplc="BD76042C">
      <w:start w:val="1"/>
      <w:numFmt w:val="bullet"/>
      <w:lvlText w:val=""/>
      <w:lvlJc w:val="left"/>
      <w:pPr>
        <w:ind w:left="4550" w:hanging="360"/>
      </w:pPr>
      <w:rPr>
        <w:rFonts w:ascii="Wingdings" w:hAnsi="Wingdings" w:hint="default"/>
      </w:rPr>
    </w:lvl>
    <w:lvl w:ilvl="6" w:tplc="85080A62">
      <w:start w:val="1"/>
      <w:numFmt w:val="bullet"/>
      <w:lvlText w:val=""/>
      <w:lvlJc w:val="left"/>
      <w:pPr>
        <w:ind w:left="5270" w:hanging="360"/>
      </w:pPr>
      <w:rPr>
        <w:rFonts w:ascii="Symbol" w:hAnsi="Symbol" w:hint="default"/>
      </w:rPr>
    </w:lvl>
    <w:lvl w:ilvl="7" w:tplc="B7B670A6">
      <w:start w:val="1"/>
      <w:numFmt w:val="bullet"/>
      <w:lvlText w:val="o"/>
      <w:lvlJc w:val="left"/>
      <w:pPr>
        <w:ind w:left="5990" w:hanging="360"/>
      </w:pPr>
      <w:rPr>
        <w:rFonts w:ascii="Courier New" w:hAnsi="Courier New" w:cs="Courier New" w:hint="default"/>
      </w:rPr>
    </w:lvl>
    <w:lvl w:ilvl="8" w:tplc="0AAE2934">
      <w:start w:val="1"/>
      <w:numFmt w:val="bullet"/>
      <w:lvlText w:val=""/>
      <w:lvlJc w:val="left"/>
      <w:pPr>
        <w:ind w:left="6710" w:hanging="360"/>
      </w:pPr>
      <w:rPr>
        <w:rFonts w:ascii="Wingdings" w:hAnsi="Wingdings" w:hint="default"/>
      </w:rPr>
    </w:lvl>
  </w:abstractNum>
  <w:abstractNum w:abstractNumId="12" w15:restartNumberingAfterBreak="0">
    <w:nsid w:val="4DA62A73"/>
    <w:multiLevelType w:val="hybridMultilevel"/>
    <w:tmpl w:val="4F524EB0"/>
    <w:lvl w:ilvl="0" w:tplc="39641032">
      <w:start w:val="1"/>
      <w:numFmt w:val="bullet"/>
      <w:lvlText w:val=""/>
      <w:lvlJc w:val="left"/>
      <w:pPr>
        <w:tabs>
          <w:tab w:val="num" w:pos="720"/>
        </w:tabs>
        <w:ind w:left="720" w:hanging="360"/>
      </w:pPr>
      <w:rPr>
        <w:rFonts w:ascii="Symbol" w:hAnsi="Symbol" w:hint="default"/>
        <w:sz w:val="20"/>
      </w:rPr>
    </w:lvl>
    <w:lvl w:ilvl="1" w:tplc="D04C829C">
      <w:start w:val="1"/>
      <w:numFmt w:val="bullet"/>
      <w:lvlText w:val="o"/>
      <w:lvlJc w:val="left"/>
      <w:pPr>
        <w:tabs>
          <w:tab w:val="num" w:pos="1440"/>
        </w:tabs>
        <w:ind w:left="1440" w:hanging="360"/>
      </w:pPr>
      <w:rPr>
        <w:rFonts w:ascii="Courier New" w:hAnsi="Courier New" w:hint="default"/>
        <w:sz w:val="20"/>
      </w:rPr>
    </w:lvl>
    <w:lvl w:ilvl="2" w:tplc="38765DEC">
      <w:start w:val="1"/>
      <w:numFmt w:val="bullet"/>
      <w:lvlText w:val=""/>
      <w:lvlJc w:val="left"/>
      <w:pPr>
        <w:tabs>
          <w:tab w:val="num" w:pos="2160"/>
        </w:tabs>
        <w:ind w:left="2160" w:hanging="360"/>
      </w:pPr>
      <w:rPr>
        <w:rFonts w:ascii="Wingdings" w:hAnsi="Wingdings" w:hint="default"/>
        <w:sz w:val="20"/>
      </w:rPr>
    </w:lvl>
    <w:lvl w:ilvl="3" w:tplc="C360C120">
      <w:start w:val="1"/>
      <w:numFmt w:val="bullet"/>
      <w:lvlText w:val=""/>
      <w:lvlJc w:val="left"/>
      <w:pPr>
        <w:tabs>
          <w:tab w:val="num" w:pos="2880"/>
        </w:tabs>
        <w:ind w:left="2880" w:hanging="360"/>
      </w:pPr>
      <w:rPr>
        <w:rFonts w:ascii="Wingdings" w:hAnsi="Wingdings" w:hint="default"/>
        <w:sz w:val="20"/>
      </w:rPr>
    </w:lvl>
    <w:lvl w:ilvl="4" w:tplc="A2F65E9A">
      <w:start w:val="1"/>
      <w:numFmt w:val="bullet"/>
      <w:lvlText w:val=""/>
      <w:lvlJc w:val="left"/>
      <w:pPr>
        <w:tabs>
          <w:tab w:val="num" w:pos="3600"/>
        </w:tabs>
        <w:ind w:left="3600" w:hanging="360"/>
      </w:pPr>
      <w:rPr>
        <w:rFonts w:ascii="Wingdings" w:hAnsi="Wingdings" w:hint="default"/>
        <w:sz w:val="20"/>
      </w:rPr>
    </w:lvl>
    <w:lvl w:ilvl="5" w:tplc="CFA43BE8">
      <w:start w:val="1"/>
      <w:numFmt w:val="bullet"/>
      <w:lvlText w:val=""/>
      <w:lvlJc w:val="left"/>
      <w:pPr>
        <w:tabs>
          <w:tab w:val="num" w:pos="4320"/>
        </w:tabs>
        <w:ind w:left="4320" w:hanging="360"/>
      </w:pPr>
      <w:rPr>
        <w:rFonts w:ascii="Wingdings" w:hAnsi="Wingdings" w:hint="default"/>
        <w:sz w:val="20"/>
      </w:rPr>
    </w:lvl>
    <w:lvl w:ilvl="6" w:tplc="B8EA995C">
      <w:start w:val="1"/>
      <w:numFmt w:val="bullet"/>
      <w:lvlText w:val=""/>
      <w:lvlJc w:val="left"/>
      <w:pPr>
        <w:tabs>
          <w:tab w:val="num" w:pos="5040"/>
        </w:tabs>
        <w:ind w:left="5040" w:hanging="360"/>
      </w:pPr>
      <w:rPr>
        <w:rFonts w:ascii="Wingdings" w:hAnsi="Wingdings" w:hint="default"/>
        <w:sz w:val="20"/>
      </w:rPr>
    </w:lvl>
    <w:lvl w:ilvl="7" w:tplc="E9528AF6">
      <w:start w:val="1"/>
      <w:numFmt w:val="bullet"/>
      <w:lvlText w:val=""/>
      <w:lvlJc w:val="left"/>
      <w:pPr>
        <w:tabs>
          <w:tab w:val="num" w:pos="5760"/>
        </w:tabs>
        <w:ind w:left="5760" w:hanging="360"/>
      </w:pPr>
      <w:rPr>
        <w:rFonts w:ascii="Wingdings" w:hAnsi="Wingdings" w:hint="default"/>
        <w:sz w:val="20"/>
      </w:rPr>
    </w:lvl>
    <w:lvl w:ilvl="8" w:tplc="814EEBF6">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3351F4"/>
    <w:multiLevelType w:val="hybridMultilevel"/>
    <w:tmpl w:val="64C67718"/>
    <w:lvl w:ilvl="0" w:tplc="5A863CB6">
      <w:start w:val="1"/>
      <w:numFmt w:val="bullet"/>
      <w:lvlText w:val=""/>
      <w:lvlJc w:val="left"/>
      <w:pPr>
        <w:ind w:left="720" w:hanging="360"/>
      </w:pPr>
      <w:rPr>
        <w:rFonts w:ascii="Symbol" w:hAnsi="Symbol" w:hint="default"/>
      </w:rPr>
    </w:lvl>
    <w:lvl w:ilvl="1" w:tplc="8CBA4822">
      <w:start w:val="1"/>
      <w:numFmt w:val="bullet"/>
      <w:lvlText w:val="o"/>
      <w:lvlJc w:val="left"/>
      <w:pPr>
        <w:ind w:left="1440" w:hanging="360"/>
      </w:pPr>
      <w:rPr>
        <w:rFonts w:ascii="Courier New" w:hAnsi="Courier New" w:cs="Courier New" w:hint="default"/>
      </w:rPr>
    </w:lvl>
    <w:lvl w:ilvl="2" w:tplc="9648C5BA">
      <w:start w:val="1"/>
      <w:numFmt w:val="bullet"/>
      <w:lvlText w:val=""/>
      <w:lvlJc w:val="left"/>
      <w:pPr>
        <w:ind w:left="2160" w:hanging="360"/>
      </w:pPr>
      <w:rPr>
        <w:rFonts w:ascii="Wingdings" w:hAnsi="Wingdings" w:hint="default"/>
      </w:rPr>
    </w:lvl>
    <w:lvl w:ilvl="3" w:tplc="F73A2A00">
      <w:start w:val="1"/>
      <w:numFmt w:val="bullet"/>
      <w:lvlText w:val=""/>
      <w:lvlJc w:val="left"/>
      <w:pPr>
        <w:ind w:left="2880" w:hanging="360"/>
      </w:pPr>
      <w:rPr>
        <w:rFonts w:ascii="Symbol" w:hAnsi="Symbol" w:hint="default"/>
      </w:rPr>
    </w:lvl>
    <w:lvl w:ilvl="4" w:tplc="909E82B2">
      <w:start w:val="1"/>
      <w:numFmt w:val="bullet"/>
      <w:lvlText w:val="o"/>
      <w:lvlJc w:val="left"/>
      <w:pPr>
        <w:ind w:left="3600" w:hanging="360"/>
      </w:pPr>
      <w:rPr>
        <w:rFonts w:ascii="Courier New" w:hAnsi="Courier New" w:cs="Courier New" w:hint="default"/>
      </w:rPr>
    </w:lvl>
    <w:lvl w:ilvl="5" w:tplc="4F3E6864">
      <w:start w:val="1"/>
      <w:numFmt w:val="bullet"/>
      <w:lvlText w:val=""/>
      <w:lvlJc w:val="left"/>
      <w:pPr>
        <w:ind w:left="4320" w:hanging="360"/>
      </w:pPr>
      <w:rPr>
        <w:rFonts w:ascii="Wingdings" w:hAnsi="Wingdings" w:hint="default"/>
      </w:rPr>
    </w:lvl>
    <w:lvl w:ilvl="6" w:tplc="22545DB0">
      <w:start w:val="1"/>
      <w:numFmt w:val="bullet"/>
      <w:lvlText w:val=""/>
      <w:lvlJc w:val="left"/>
      <w:pPr>
        <w:ind w:left="5040" w:hanging="360"/>
      </w:pPr>
      <w:rPr>
        <w:rFonts w:ascii="Symbol" w:hAnsi="Symbol" w:hint="default"/>
      </w:rPr>
    </w:lvl>
    <w:lvl w:ilvl="7" w:tplc="BC50D370">
      <w:start w:val="1"/>
      <w:numFmt w:val="bullet"/>
      <w:lvlText w:val="o"/>
      <w:lvlJc w:val="left"/>
      <w:pPr>
        <w:ind w:left="5760" w:hanging="360"/>
      </w:pPr>
      <w:rPr>
        <w:rFonts w:ascii="Courier New" w:hAnsi="Courier New" w:cs="Courier New" w:hint="default"/>
      </w:rPr>
    </w:lvl>
    <w:lvl w:ilvl="8" w:tplc="0A34E95E">
      <w:start w:val="1"/>
      <w:numFmt w:val="bullet"/>
      <w:lvlText w:val=""/>
      <w:lvlJc w:val="left"/>
      <w:pPr>
        <w:ind w:left="6480" w:hanging="360"/>
      </w:pPr>
      <w:rPr>
        <w:rFonts w:ascii="Wingdings" w:hAnsi="Wingdings" w:hint="default"/>
      </w:rPr>
    </w:lvl>
  </w:abstractNum>
  <w:abstractNum w:abstractNumId="14" w15:restartNumberingAfterBreak="0">
    <w:nsid w:val="4F290AEA"/>
    <w:multiLevelType w:val="hybridMultilevel"/>
    <w:tmpl w:val="CA2A4C70"/>
    <w:lvl w:ilvl="0" w:tplc="B63833DC">
      <w:start w:val="1"/>
      <w:numFmt w:val="bullet"/>
      <w:lvlText w:val="•"/>
      <w:lvlJc w:val="left"/>
      <w:pPr>
        <w:ind w:left="590" w:hanging="360"/>
      </w:pPr>
      <w:rPr>
        <w:rFonts w:ascii="PT Serif Pro Book" w:eastAsia="Calibri" w:hAnsi="PT Serif Pro Book" w:cs="Calibri" w:hint="default"/>
      </w:rPr>
    </w:lvl>
    <w:lvl w:ilvl="1" w:tplc="EDF0CF2E">
      <w:start w:val="1"/>
      <w:numFmt w:val="bullet"/>
      <w:lvlText w:val="o"/>
      <w:lvlJc w:val="left"/>
      <w:pPr>
        <w:ind w:left="1440" w:hanging="360"/>
      </w:pPr>
      <w:rPr>
        <w:rFonts w:ascii="Courier New" w:hAnsi="Courier New" w:cs="Courier New" w:hint="default"/>
      </w:rPr>
    </w:lvl>
    <w:lvl w:ilvl="2" w:tplc="B03204EE">
      <w:start w:val="1"/>
      <w:numFmt w:val="bullet"/>
      <w:lvlText w:val=""/>
      <w:lvlJc w:val="left"/>
      <w:pPr>
        <w:ind w:left="2160" w:hanging="360"/>
      </w:pPr>
      <w:rPr>
        <w:rFonts w:ascii="Wingdings" w:hAnsi="Wingdings" w:hint="default"/>
      </w:rPr>
    </w:lvl>
    <w:lvl w:ilvl="3" w:tplc="66265DA2">
      <w:start w:val="1"/>
      <w:numFmt w:val="bullet"/>
      <w:lvlText w:val=""/>
      <w:lvlJc w:val="left"/>
      <w:pPr>
        <w:ind w:left="2880" w:hanging="360"/>
      </w:pPr>
      <w:rPr>
        <w:rFonts w:ascii="Symbol" w:hAnsi="Symbol" w:hint="default"/>
      </w:rPr>
    </w:lvl>
    <w:lvl w:ilvl="4" w:tplc="97926184">
      <w:start w:val="1"/>
      <w:numFmt w:val="bullet"/>
      <w:lvlText w:val="o"/>
      <w:lvlJc w:val="left"/>
      <w:pPr>
        <w:ind w:left="3600" w:hanging="360"/>
      </w:pPr>
      <w:rPr>
        <w:rFonts w:ascii="Courier New" w:hAnsi="Courier New" w:cs="Courier New" w:hint="default"/>
      </w:rPr>
    </w:lvl>
    <w:lvl w:ilvl="5" w:tplc="887C5FC8">
      <w:start w:val="1"/>
      <w:numFmt w:val="bullet"/>
      <w:lvlText w:val=""/>
      <w:lvlJc w:val="left"/>
      <w:pPr>
        <w:ind w:left="4320" w:hanging="360"/>
      </w:pPr>
      <w:rPr>
        <w:rFonts w:ascii="Wingdings" w:hAnsi="Wingdings" w:hint="default"/>
      </w:rPr>
    </w:lvl>
    <w:lvl w:ilvl="6" w:tplc="CFFEF1EC">
      <w:start w:val="1"/>
      <w:numFmt w:val="bullet"/>
      <w:lvlText w:val=""/>
      <w:lvlJc w:val="left"/>
      <w:pPr>
        <w:ind w:left="5040" w:hanging="360"/>
      </w:pPr>
      <w:rPr>
        <w:rFonts w:ascii="Symbol" w:hAnsi="Symbol" w:hint="default"/>
      </w:rPr>
    </w:lvl>
    <w:lvl w:ilvl="7" w:tplc="7AE8BDD4">
      <w:start w:val="1"/>
      <w:numFmt w:val="bullet"/>
      <w:lvlText w:val="o"/>
      <w:lvlJc w:val="left"/>
      <w:pPr>
        <w:ind w:left="5760" w:hanging="360"/>
      </w:pPr>
      <w:rPr>
        <w:rFonts w:ascii="Courier New" w:hAnsi="Courier New" w:cs="Courier New" w:hint="default"/>
      </w:rPr>
    </w:lvl>
    <w:lvl w:ilvl="8" w:tplc="257C8AC0">
      <w:start w:val="1"/>
      <w:numFmt w:val="bullet"/>
      <w:lvlText w:val=""/>
      <w:lvlJc w:val="left"/>
      <w:pPr>
        <w:ind w:left="6480" w:hanging="360"/>
      </w:pPr>
      <w:rPr>
        <w:rFonts w:ascii="Wingdings" w:hAnsi="Wingdings" w:hint="default"/>
      </w:rPr>
    </w:lvl>
  </w:abstractNum>
  <w:abstractNum w:abstractNumId="15" w15:restartNumberingAfterBreak="0">
    <w:nsid w:val="50050ED2"/>
    <w:multiLevelType w:val="hybridMultilevel"/>
    <w:tmpl w:val="7E88AF3E"/>
    <w:lvl w:ilvl="0" w:tplc="57B414C8">
      <w:start w:val="1"/>
      <w:numFmt w:val="bullet"/>
      <w:lvlText w:val=""/>
      <w:lvlJc w:val="left"/>
      <w:pPr>
        <w:ind w:left="720" w:hanging="360"/>
      </w:pPr>
      <w:rPr>
        <w:rFonts w:ascii="Symbol" w:hAnsi="Symbol" w:hint="default"/>
      </w:rPr>
    </w:lvl>
    <w:lvl w:ilvl="1" w:tplc="989C3058">
      <w:start w:val="1"/>
      <w:numFmt w:val="bullet"/>
      <w:lvlText w:val="o"/>
      <w:lvlJc w:val="left"/>
      <w:pPr>
        <w:ind w:left="1440" w:hanging="360"/>
      </w:pPr>
      <w:rPr>
        <w:rFonts w:ascii="Courier New" w:hAnsi="Courier New" w:cs="Courier New" w:hint="default"/>
      </w:rPr>
    </w:lvl>
    <w:lvl w:ilvl="2" w:tplc="03C4C968">
      <w:start w:val="1"/>
      <w:numFmt w:val="bullet"/>
      <w:lvlText w:val=""/>
      <w:lvlJc w:val="left"/>
      <w:pPr>
        <w:ind w:left="2160" w:hanging="360"/>
      </w:pPr>
      <w:rPr>
        <w:rFonts w:ascii="Wingdings" w:hAnsi="Wingdings" w:hint="default"/>
      </w:rPr>
    </w:lvl>
    <w:lvl w:ilvl="3" w:tplc="1C904918">
      <w:start w:val="1"/>
      <w:numFmt w:val="bullet"/>
      <w:lvlText w:val=""/>
      <w:lvlJc w:val="left"/>
      <w:pPr>
        <w:ind w:left="2880" w:hanging="360"/>
      </w:pPr>
      <w:rPr>
        <w:rFonts w:ascii="Symbol" w:hAnsi="Symbol" w:hint="default"/>
      </w:rPr>
    </w:lvl>
    <w:lvl w:ilvl="4" w:tplc="B3CC2528">
      <w:start w:val="1"/>
      <w:numFmt w:val="bullet"/>
      <w:lvlText w:val="o"/>
      <w:lvlJc w:val="left"/>
      <w:pPr>
        <w:ind w:left="3600" w:hanging="360"/>
      </w:pPr>
      <w:rPr>
        <w:rFonts w:ascii="Courier New" w:hAnsi="Courier New" w:cs="Courier New" w:hint="default"/>
      </w:rPr>
    </w:lvl>
    <w:lvl w:ilvl="5" w:tplc="E51270CE">
      <w:start w:val="1"/>
      <w:numFmt w:val="bullet"/>
      <w:lvlText w:val=""/>
      <w:lvlJc w:val="left"/>
      <w:pPr>
        <w:ind w:left="4320" w:hanging="360"/>
      </w:pPr>
      <w:rPr>
        <w:rFonts w:ascii="Wingdings" w:hAnsi="Wingdings" w:hint="default"/>
      </w:rPr>
    </w:lvl>
    <w:lvl w:ilvl="6" w:tplc="2A347ED4">
      <w:start w:val="1"/>
      <w:numFmt w:val="bullet"/>
      <w:lvlText w:val=""/>
      <w:lvlJc w:val="left"/>
      <w:pPr>
        <w:ind w:left="5040" w:hanging="360"/>
      </w:pPr>
      <w:rPr>
        <w:rFonts w:ascii="Symbol" w:hAnsi="Symbol" w:hint="default"/>
      </w:rPr>
    </w:lvl>
    <w:lvl w:ilvl="7" w:tplc="2DB4CD4C">
      <w:start w:val="1"/>
      <w:numFmt w:val="bullet"/>
      <w:lvlText w:val="o"/>
      <w:lvlJc w:val="left"/>
      <w:pPr>
        <w:ind w:left="5760" w:hanging="360"/>
      </w:pPr>
      <w:rPr>
        <w:rFonts w:ascii="Courier New" w:hAnsi="Courier New" w:cs="Courier New" w:hint="default"/>
      </w:rPr>
    </w:lvl>
    <w:lvl w:ilvl="8" w:tplc="9598543C">
      <w:start w:val="1"/>
      <w:numFmt w:val="bullet"/>
      <w:lvlText w:val=""/>
      <w:lvlJc w:val="left"/>
      <w:pPr>
        <w:ind w:left="6480" w:hanging="360"/>
      </w:pPr>
      <w:rPr>
        <w:rFonts w:ascii="Wingdings" w:hAnsi="Wingdings" w:hint="default"/>
      </w:rPr>
    </w:lvl>
  </w:abstractNum>
  <w:abstractNum w:abstractNumId="16" w15:restartNumberingAfterBreak="0">
    <w:nsid w:val="57F94030"/>
    <w:multiLevelType w:val="hybridMultilevel"/>
    <w:tmpl w:val="80280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A97F77"/>
    <w:multiLevelType w:val="hybridMultilevel"/>
    <w:tmpl w:val="76CCF6C6"/>
    <w:lvl w:ilvl="0" w:tplc="D5F0169A">
      <w:start w:val="1"/>
      <w:numFmt w:val="bullet"/>
      <w:lvlText w:val="•"/>
      <w:lvlJc w:val="left"/>
      <w:pPr>
        <w:ind w:left="590" w:hanging="360"/>
      </w:pPr>
      <w:rPr>
        <w:rFonts w:ascii="PT Serif Pro Book" w:eastAsia="Calibri" w:hAnsi="PT Serif Pro Book" w:cs="Calibri" w:hint="default"/>
      </w:rPr>
    </w:lvl>
    <w:lvl w:ilvl="1" w:tplc="836ADE80">
      <w:start w:val="1"/>
      <w:numFmt w:val="bullet"/>
      <w:lvlText w:val="o"/>
      <w:lvlJc w:val="left"/>
      <w:pPr>
        <w:ind w:left="1440" w:hanging="360"/>
      </w:pPr>
      <w:rPr>
        <w:rFonts w:ascii="Courier New" w:hAnsi="Courier New" w:cs="Courier New" w:hint="default"/>
      </w:rPr>
    </w:lvl>
    <w:lvl w:ilvl="2" w:tplc="8E84D4FC">
      <w:start w:val="1"/>
      <w:numFmt w:val="bullet"/>
      <w:lvlText w:val=""/>
      <w:lvlJc w:val="left"/>
      <w:pPr>
        <w:ind w:left="2160" w:hanging="360"/>
      </w:pPr>
      <w:rPr>
        <w:rFonts w:ascii="Wingdings" w:hAnsi="Wingdings" w:hint="default"/>
      </w:rPr>
    </w:lvl>
    <w:lvl w:ilvl="3" w:tplc="6E8A0670">
      <w:start w:val="1"/>
      <w:numFmt w:val="bullet"/>
      <w:lvlText w:val=""/>
      <w:lvlJc w:val="left"/>
      <w:pPr>
        <w:ind w:left="2880" w:hanging="360"/>
      </w:pPr>
      <w:rPr>
        <w:rFonts w:ascii="Symbol" w:hAnsi="Symbol" w:hint="default"/>
      </w:rPr>
    </w:lvl>
    <w:lvl w:ilvl="4" w:tplc="6EDAF972">
      <w:start w:val="1"/>
      <w:numFmt w:val="bullet"/>
      <w:lvlText w:val="o"/>
      <w:lvlJc w:val="left"/>
      <w:pPr>
        <w:ind w:left="3600" w:hanging="360"/>
      </w:pPr>
      <w:rPr>
        <w:rFonts w:ascii="Courier New" w:hAnsi="Courier New" w:cs="Courier New" w:hint="default"/>
      </w:rPr>
    </w:lvl>
    <w:lvl w:ilvl="5" w:tplc="3000D59A">
      <w:start w:val="1"/>
      <w:numFmt w:val="bullet"/>
      <w:lvlText w:val=""/>
      <w:lvlJc w:val="left"/>
      <w:pPr>
        <w:ind w:left="4320" w:hanging="360"/>
      </w:pPr>
      <w:rPr>
        <w:rFonts w:ascii="Wingdings" w:hAnsi="Wingdings" w:hint="default"/>
      </w:rPr>
    </w:lvl>
    <w:lvl w:ilvl="6" w:tplc="2522D79C">
      <w:start w:val="1"/>
      <w:numFmt w:val="bullet"/>
      <w:lvlText w:val=""/>
      <w:lvlJc w:val="left"/>
      <w:pPr>
        <w:ind w:left="5040" w:hanging="360"/>
      </w:pPr>
      <w:rPr>
        <w:rFonts w:ascii="Symbol" w:hAnsi="Symbol" w:hint="default"/>
      </w:rPr>
    </w:lvl>
    <w:lvl w:ilvl="7" w:tplc="03902DC6">
      <w:start w:val="1"/>
      <w:numFmt w:val="bullet"/>
      <w:lvlText w:val="o"/>
      <w:lvlJc w:val="left"/>
      <w:pPr>
        <w:ind w:left="5760" w:hanging="360"/>
      </w:pPr>
      <w:rPr>
        <w:rFonts w:ascii="Courier New" w:hAnsi="Courier New" w:cs="Courier New" w:hint="default"/>
      </w:rPr>
    </w:lvl>
    <w:lvl w:ilvl="8" w:tplc="8D8CD3B2">
      <w:start w:val="1"/>
      <w:numFmt w:val="bullet"/>
      <w:lvlText w:val=""/>
      <w:lvlJc w:val="left"/>
      <w:pPr>
        <w:ind w:left="6480" w:hanging="360"/>
      </w:pPr>
      <w:rPr>
        <w:rFonts w:ascii="Wingdings" w:hAnsi="Wingdings" w:hint="default"/>
      </w:rPr>
    </w:lvl>
  </w:abstractNum>
  <w:abstractNum w:abstractNumId="18" w15:restartNumberingAfterBreak="0">
    <w:nsid w:val="5DC06406"/>
    <w:multiLevelType w:val="hybridMultilevel"/>
    <w:tmpl w:val="562E7308"/>
    <w:lvl w:ilvl="0" w:tplc="70DC3150">
      <w:start w:val="2"/>
      <w:numFmt w:val="bullet"/>
      <w:lvlText w:val=""/>
      <w:lvlJc w:val="left"/>
      <w:pPr>
        <w:ind w:left="720" w:hanging="360"/>
      </w:pPr>
      <w:rPr>
        <w:rFonts w:ascii="Symbol" w:eastAsia="SimSun" w:hAnsi="Symbol" w:cs="font361"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8C5DF8"/>
    <w:multiLevelType w:val="hybridMultilevel"/>
    <w:tmpl w:val="6EBA53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1F40CB"/>
    <w:multiLevelType w:val="hybridMultilevel"/>
    <w:tmpl w:val="E7A2E794"/>
    <w:lvl w:ilvl="0" w:tplc="CD1EA40C">
      <w:start w:val="1"/>
      <w:numFmt w:val="bullet"/>
      <w:lvlText w:val=""/>
      <w:lvlJc w:val="left"/>
      <w:pPr>
        <w:tabs>
          <w:tab w:val="num" w:pos="720"/>
        </w:tabs>
        <w:ind w:left="720" w:hanging="360"/>
      </w:pPr>
      <w:rPr>
        <w:rFonts w:ascii="Symbol" w:hAnsi="Symbol" w:hint="default"/>
        <w:sz w:val="20"/>
      </w:rPr>
    </w:lvl>
    <w:lvl w:ilvl="1" w:tplc="FFCE2778">
      <w:start w:val="1"/>
      <w:numFmt w:val="bullet"/>
      <w:lvlText w:val="o"/>
      <w:lvlJc w:val="left"/>
      <w:pPr>
        <w:tabs>
          <w:tab w:val="num" w:pos="1440"/>
        </w:tabs>
        <w:ind w:left="1440" w:hanging="360"/>
      </w:pPr>
      <w:rPr>
        <w:rFonts w:ascii="Courier New" w:hAnsi="Courier New" w:hint="default"/>
        <w:sz w:val="20"/>
      </w:rPr>
    </w:lvl>
    <w:lvl w:ilvl="2" w:tplc="7BFE5CEE">
      <w:start w:val="1"/>
      <w:numFmt w:val="bullet"/>
      <w:lvlText w:val=""/>
      <w:lvlJc w:val="left"/>
      <w:pPr>
        <w:tabs>
          <w:tab w:val="num" w:pos="2160"/>
        </w:tabs>
        <w:ind w:left="2160" w:hanging="360"/>
      </w:pPr>
      <w:rPr>
        <w:rFonts w:ascii="Wingdings" w:hAnsi="Wingdings" w:hint="default"/>
        <w:sz w:val="20"/>
      </w:rPr>
    </w:lvl>
    <w:lvl w:ilvl="3" w:tplc="A850A32E">
      <w:start w:val="1"/>
      <w:numFmt w:val="bullet"/>
      <w:lvlText w:val=""/>
      <w:lvlJc w:val="left"/>
      <w:pPr>
        <w:tabs>
          <w:tab w:val="num" w:pos="2880"/>
        </w:tabs>
        <w:ind w:left="2880" w:hanging="360"/>
      </w:pPr>
      <w:rPr>
        <w:rFonts w:ascii="Wingdings" w:hAnsi="Wingdings" w:hint="default"/>
        <w:sz w:val="20"/>
      </w:rPr>
    </w:lvl>
    <w:lvl w:ilvl="4" w:tplc="ACA25C28">
      <w:start w:val="1"/>
      <w:numFmt w:val="bullet"/>
      <w:lvlText w:val=""/>
      <w:lvlJc w:val="left"/>
      <w:pPr>
        <w:tabs>
          <w:tab w:val="num" w:pos="3600"/>
        </w:tabs>
        <w:ind w:left="3600" w:hanging="360"/>
      </w:pPr>
      <w:rPr>
        <w:rFonts w:ascii="Wingdings" w:hAnsi="Wingdings" w:hint="default"/>
        <w:sz w:val="20"/>
      </w:rPr>
    </w:lvl>
    <w:lvl w:ilvl="5" w:tplc="C20CF32E">
      <w:start w:val="1"/>
      <w:numFmt w:val="bullet"/>
      <w:lvlText w:val=""/>
      <w:lvlJc w:val="left"/>
      <w:pPr>
        <w:tabs>
          <w:tab w:val="num" w:pos="4320"/>
        </w:tabs>
        <w:ind w:left="4320" w:hanging="360"/>
      </w:pPr>
      <w:rPr>
        <w:rFonts w:ascii="Wingdings" w:hAnsi="Wingdings" w:hint="default"/>
        <w:sz w:val="20"/>
      </w:rPr>
    </w:lvl>
    <w:lvl w:ilvl="6" w:tplc="CA28F00E">
      <w:start w:val="1"/>
      <w:numFmt w:val="bullet"/>
      <w:lvlText w:val=""/>
      <w:lvlJc w:val="left"/>
      <w:pPr>
        <w:tabs>
          <w:tab w:val="num" w:pos="5040"/>
        </w:tabs>
        <w:ind w:left="5040" w:hanging="360"/>
      </w:pPr>
      <w:rPr>
        <w:rFonts w:ascii="Wingdings" w:hAnsi="Wingdings" w:hint="default"/>
        <w:sz w:val="20"/>
      </w:rPr>
    </w:lvl>
    <w:lvl w:ilvl="7" w:tplc="EF0ADD72">
      <w:start w:val="1"/>
      <w:numFmt w:val="bullet"/>
      <w:lvlText w:val=""/>
      <w:lvlJc w:val="left"/>
      <w:pPr>
        <w:tabs>
          <w:tab w:val="num" w:pos="5760"/>
        </w:tabs>
        <w:ind w:left="5760" w:hanging="360"/>
      </w:pPr>
      <w:rPr>
        <w:rFonts w:ascii="Wingdings" w:hAnsi="Wingdings" w:hint="default"/>
        <w:sz w:val="20"/>
      </w:rPr>
    </w:lvl>
    <w:lvl w:ilvl="8" w:tplc="E1C857C0">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3C5ED8"/>
    <w:multiLevelType w:val="hybridMultilevel"/>
    <w:tmpl w:val="999EC108"/>
    <w:lvl w:ilvl="0" w:tplc="E914435C">
      <w:start w:val="1"/>
      <w:numFmt w:val="bullet"/>
      <w:lvlText w:val=""/>
      <w:lvlJc w:val="left"/>
      <w:pPr>
        <w:tabs>
          <w:tab w:val="num" w:pos="720"/>
        </w:tabs>
        <w:ind w:left="720" w:hanging="360"/>
      </w:pPr>
      <w:rPr>
        <w:rFonts w:ascii="Symbol" w:hAnsi="Symbol" w:hint="default"/>
        <w:sz w:val="20"/>
      </w:rPr>
    </w:lvl>
    <w:lvl w:ilvl="1" w:tplc="AF14092A">
      <w:start w:val="1"/>
      <w:numFmt w:val="bullet"/>
      <w:lvlText w:val="o"/>
      <w:lvlJc w:val="left"/>
      <w:pPr>
        <w:tabs>
          <w:tab w:val="num" w:pos="1440"/>
        </w:tabs>
        <w:ind w:left="1440" w:hanging="360"/>
      </w:pPr>
      <w:rPr>
        <w:rFonts w:ascii="Courier New" w:hAnsi="Courier New" w:hint="default"/>
        <w:sz w:val="20"/>
      </w:rPr>
    </w:lvl>
    <w:lvl w:ilvl="2" w:tplc="12F20C72">
      <w:start w:val="1"/>
      <w:numFmt w:val="bullet"/>
      <w:lvlText w:val=""/>
      <w:lvlJc w:val="left"/>
      <w:pPr>
        <w:tabs>
          <w:tab w:val="num" w:pos="2160"/>
        </w:tabs>
        <w:ind w:left="2160" w:hanging="360"/>
      </w:pPr>
      <w:rPr>
        <w:rFonts w:ascii="Wingdings" w:hAnsi="Wingdings" w:hint="default"/>
        <w:sz w:val="20"/>
      </w:rPr>
    </w:lvl>
    <w:lvl w:ilvl="3" w:tplc="BA0272A4">
      <w:start w:val="1"/>
      <w:numFmt w:val="bullet"/>
      <w:lvlText w:val=""/>
      <w:lvlJc w:val="left"/>
      <w:pPr>
        <w:tabs>
          <w:tab w:val="num" w:pos="2880"/>
        </w:tabs>
        <w:ind w:left="2880" w:hanging="360"/>
      </w:pPr>
      <w:rPr>
        <w:rFonts w:ascii="Wingdings" w:hAnsi="Wingdings" w:hint="default"/>
        <w:sz w:val="20"/>
      </w:rPr>
    </w:lvl>
    <w:lvl w:ilvl="4" w:tplc="5F861A7A">
      <w:start w:val="1"/>
      <w:numFmt w:val="bullet"/>
      <w:lvlText w:val=""/>
      <w:lvlJc w:val="left"/>
      <w:pPr>
        <w:tabs>
          <w:tab w:val="num" w:pos="3600"/>
        </w:tabs>
        <w:ind w:left="3600" w:hanging="360"/>
      </w:pPr>
      <w:rPr>
        <w:rFonts w:ascii="Wingdings" w:hAnsi="Wingdings" w:hint="default"/>
        <w:sz w:val="20"/>
      </w:rPr>
    </w:lvl>
    <w:lvl w:ilvl="5" w:tplc="31C4A906">
      <w:start w:val="1"/>
      <w:numFmt w:val="bullet"/>
      <w:lvlText w:val=""/>
      <w:lvlJc w:val="left"/>
      <w:pPr>
        <w:tabs>
          <w:tab w:val="num" w:pos="4320"/>
        </w:tabs>
        <w:ind w:left="4320" w:hanging="360"/>
      </w:pPr>
      <w:rPr>
        <w:rFonts w:ascii="Wingdings" w:hAnsi="Wingdings" w:hint="default"/>
        <w:sz w:val="20"/>
      </w:rPr>
    </w:lvl>
    <w:lvl w:ilvl="6" w:tplc="BE6E107C">
      <w:start w:val="1"/>
      <w:numFmt w:val="bullet"/>
      <w:lvlText w:val=""/>
      <w:lvlJc w:val="left"/>
      <w:pPr>
        <w:tabs>
          <w:tab w:val="num" w:pos="5040"/>
        </w:tabs>
        <w:ind w:left="5040" w:hanging="360"/>
      </w:pPr>
      <w:rPr>
        <w:rFonts w:ascii="Wingdings" w:hAnsi="Wingdings" w:hint="default"/>
        <w:sz w:val="20"/>
      </w:rPr>
    </w:lvl>
    <w:lvl w:ilvl="7" w:tplc="E8801A84">
      <w:start w:val="1"/>
      <w:numFmt w:val="bullet"/>
      <w:lvlText w:val=""/>
      <w:lvlJc w:val="left"/>
      <w:pPr>
        <w:tabs>
          <w:tab w:val="num" w:pos="5760"/>
        </w:tabs>
        <w:ind w:left="5760" w:hanging="360"/>
      </w:pPr>
      <w:rPr>
        <w:rFonts w:ascii="Wingdings" w:hAnsi="Wingdings" w:hint="default"/>
        <w:sz w:val="20"/>
      </w:rPr>
    </w:lvl>
    <w:lvl w:ilvl="8" w:tplc="9B1023E6">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610FA"/>
    <w:multiLevelType w:val="hybridMultilevel"/>
    <w:tmpl w:val="FB3A658C"/>
    <w:lvl w:ilvl="0" w:tplc="4658F048">
      <w:start w:val="1"/>
      <w:numFmt w:val="bullet"/>
      <w:lvlText w:val="•"/>
      <w:lvlJc w:val="left"/>
      <w:pPr>
        <w:ind w:left="590" w:hanging="360"/>
      </w:pPr>
      <w:rPr>
        <w:rFonts w:ascii="PT Serif Pro Book" w:eastAsia="Calibri" w:hAnsi="PT Serif Pro Book" w:cs="Calibri" w:hint="default"/>
      </w:rPr>
    </w:lvl>
    <w:lvl w:ilvl="1" w:tplc="AFF0FD64">
      <w:start w:val="1"/>
      <w:numFmt w:val="bullet"/>
      <w:lvlText w:val="o"/>
      <w:lvlJc w:val="left"/>
      <w:pPr>
        <w:ind w:left="1440" w:hanging="360"/>
      </w:pPr>
      <w:rPr>
        <w:rFonts w:ascii="Courier New" w:hAnsi="Courier New" w:cs="Courier New" w:hint="default"/>
      </w:rPr>
    </w:lvl>
    <w:lvl w:ilvl="2" w:tplc="6BC277DA">
      <w:start w:val="1"/>
      <w:numFmt w:val="bullet"/>
      <w:lvlText w:val=""/>
      <w:lvlJc w:val="left"/>
      <w:pPr>
        <w:ind w:left="2160" w:hanging="360"/>
      </w:pPr>
      <w:rPr>
        <w:rFonts w:ascii="Wingdings" w:hAnsi="Wingdings" w:hint="default"/>
      </w:rPr>
    </w:lvl>
    <w:lvl w:ilvl="3" w:tplc="68DEA596">
      <w:start w:val="1"/>
      <w:numFmt w:val="bullet"/>
      <w:lvlText w:val=""/>
      <w:lvlJc w:val="left"/>
      <w:pPr>
        <w:ind w:left="2880" w:hanging="360"/>
      </w:pPr>
      <w:rPr>
        <w:rFonts w:ascii="Symbol" w:hAnsi="Symbol" w:hint="default"/>
      </w:rPr>
    </w:lvl>
    <w:lvl w:ilvl="4" w:tplc="174E4CCC">
      <w:start w:val="1"/>
      <w:numFmt w:val="bullet"/>
      <w:lvlText w:val="o"/>
      <w:lvlJc w:val="left"/>
      <w:pPr>
        <w:ind w:left="3600" w:hanging="360"/>
      </w:pPr>
      <w:rPr>
        <w:rFonts w:ascii="Courier New" w:hAnsi="Courier New" w:cs="Courier New" w:hint="default"/>
      </w:rPr>
    </w:lvl>
    <w:lvl w:ilvl="5" w:tplc="BD42371C">
      <w:start w:val="1"/>
      <w:numFmt w:val="bullet"/>
      <w:lvlText w:val=""/>
      <w:lvlJc w:val="left"/>
      <w:pPr>
        <w:ind w:left="4320" w:hanging="360"/>
      </w:pPr>
      <w:rPr>
        <w:rFonts w:ascii="Wingdings" w:hAnsi="Wingdings" w:hint="default"/>
      </w:rPr>
    </w:lvl>
    <w:lvl w:ilvl="6" w:tplc="7526B3F4">
      <w:start w:val="1"/>
      <w:numFmt w:val="bullet"/>
      <w:lvlText w:val=""/>
      <w:lvlJc w:val="left"/>
      <w:pPr>
        <w:ind w:left="5040" w:hanging="360"/>
      </w:pPr>
      <w:rPr>
        <w:rFonts w:ascii="Symbol" w:hAnsi="Symbol" w:hint="default"/>
      </w:rPr>
    </w:lvl>
    <w:lvl w:ilvl="7" w:tplc="0528288E">
      <w:start w:val="1"/>
      <w:numFmt w:val="bullet"/>
      <w:lvlText w:val="o"/>
      <w:lvlJc w:val="left"/>
      <w:pPr>
        <w:ind w:left="5760" w:hanging="360"/>
      </w:pPr>
      <w:rPr>
        <w:rFonts w:ascii="Courier New" w:hAnsi="Courier New" w:cs="Courier New" w:hint="default"/>
      </w:rPr>
    </w:lvl>
    <w:lvl w:ilvl="8" w:tplc="4FE8D34A">
      <w:start w:val="1"/>
      <w:numFmt w:val="bullet"/>
      <w:lvlText w:val=""/>
      <w:lvlJc w:val="left"/>
      <w:pPr>
        <w:ind w:left="6480" w:hanging="360"/>
      </w:pPr>
      <w:rPr>
        <w:rFonts w:ascii="Wingdings" w:hAnsi="Wingdings" w:hint="default"/>
      </w:rPr>
    </w:lvl>
  </w:abstractNum>
  <w:abstractNum w:abstractNumId="23" w15:restartNumberingAfterBreak="0">
    <w:nsid w:val="7B000EC2"/>
    <w:multiLevelType w:val="hybridMultilevel"/>
    <w:tmpl w:val="BA0C0280"/>
    <w:lvl w:ilvl="0" w:tplc="4A062D9E">
      <w:start w:val="1"/>
      <w:numFmt w:val="bullet"/>
      <w:lvlText w:val="•"/>
      <w:lvlJc w:val="left"/>
      <w:pPr>
        <w:ind w:left="590" w:hanging="360"/>
      </w:pPr>
      <w:rPr>
        <w:rFonts w:ascii="PT Serif Pro Book" w:eastAsia="Calibri" w:hAnsi="PT Serif Pro Book" w:cs="Calibri" w:hint="default"/>
      </w:rPr>
    </w:lvl>
    <w:lvl w:ilvl="1" w:tplc="4D12232E">
      <w:start w:val="1"/>
      <w:numFmt w:val="bullet"/>
      <w:lvlText w:val="o"/>
      <w:lvlJc w:val="left"/>
      <w:pPr>
        <w:ind w:left="1310" w:hanging="360"/>
      </w:pPr>
      <w:rPr>
        <w:rFonts w:ascii="Courier New" w:hAnsi="Courier New" w:cs="Courier New" w:hint="default"/>
      </w:rPr>
    </w:lvl>
    <w:lvl w:ilvl="2" w:tplc="2758B78A">
      <w:start w:val="1"/>
      <w:numFmt w:val="bullet"/>
      <w:lvlText w:val=""/>
      <w:lvlJc w:val="left"/>
      <w:pPr>
        <w:ind w:left="2030" w:hanging="360"/>
      </w:pPr>
      <w:rPr>
        <w:rFonts w:ascii="Wingdings" w:hAnsi="Wingdings" w:hint="default"/>
      </w:rPr>
    </w:lvl>
    <w:lvl w:ilvl="3" w:tplc="DAFC9C14">
      <w:start w:val="1"/>
      <w:numFmt w:val="bullet"/>
      <w:lvlText w:val=""/>
      <w:lvlJc w:val="left"/>
      <w:pPr>
        <w:ind w:left="2750" w:hanging="360"/>
      </w:pPr>
      <w:rPr>
        <w:rFonts w:ascii="Symbol" w:hAnsi="Symbol" w:hint="default"/>
      </w:rPr>
    </w:lvl>
    <w:lvl w:ilvl="4" w:tplc="11BCD0BC">
      <w:start w:val="1"/>
      <w:numFmt w:val="bullet"/>
      <w:lvlText w:val="o"/>
      <w:lvlJc w:val="left"/>
      <w:pPr>
        <w:ind w:left="3470" w:hanging="360"/>
      </w:pPr>
      <w:rPr>
        <w:rFonts w:ascii="Courier New" w:hAnsi="Courier New" w:cs="Courier New" w:hint="default"/>
      </w:rPr>
    </w:lvl>
    <w:lvl w:ilvl="5" w:tplc="65EEE904">
      <w:start w:val="1"/>
      <w:numFmt w:val="bullet"/>
      <w:lvlText w:val=""/>
      <w:lvlJc w:val="left"/>
      <w:pPr>
        <w:ind w:left="4190" w:hanging="360"/>
      </w:pPr>
      <w:rPr>
        <w:rFonts w:ascii="Wingdings" w:hAnsi="Wingdings" w:hint="default"/>
      </w:rPr>
    </w:lvl>
    <w:lvl w:ilvl="6" w:tplc="DE2AB304">
      <w:start w:val="1"/>
      <w:numFmt w:val="bullet"/>
      <w:lvlText w:val=""/>
      <w:lvlJc w:val="left"/>
      <w:pPr>
        <w:ind w:left="4910" w:hanging="360"/>
      </w:pPr>
      <w:rPr>
        <w:rFonts w:ascii="Symbol" w:hAnsi="Symbol" w:hint="default"/>
      </w:rPr>
    </w:lvl>
    <w:lvl w:ilvl="7" w:tplc="20B8B9AE">
      <w:start w:val="1"/>
      <w:numFmt w:val="bullet"/>
      <w:lvlText w:val="o"/>
      <w:lvlJc w:val="left"/>
      <w:pPr>
        <w:ind w:left="5630" w:hanging="360"/>
      </w:pPr>
      <w:rPr>
        <w:rFonts w:ascii="Courier New" w:hAnsi="Courier New" w:cs="Courier New" w:hint="default"/>
      </w:rPr>
    </w:lvl>
    <w:lvl w:ilvl="8" w:tplc="EB7A6B12">
      <w:start w:val="1"/>
      <w:numFmt w:val="bullet"/>
      <w:lvlText w:val=""/>
      <w:lvlJc w:val="left"/>
      <w:pPr>
        <w:ind w:left="6350" w:hanging="360"/>
      </w:pPr>
      <w:rPr>
        <w:rFonts w:ascii="Wingdings" w:hAnsi="Wingdings" w:hint="default"/>
      </w:rPr>
    </w:lvl>
  </w:abstractNum>
  <w:abstractNum w:abstractNumId="24" w15:restartNumberingAfterBreak="0">
    <w:nsid w:val="7C411DC7"/>
    <w:multiLevelType w:val="hybridMultilevel"/>
    <w:tmpl w:val="431E5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086F94"/>
    <w:multiLevelType w:val="hybridMultilevel"/>
    <w:tmpl w:val="92B47D96"/>
    <w:lvl w:ilvl="0" w:tplc="4BC2BDFA">
      <w:start w:val="1"/>
      <w:numFmt w:val="bullet"/>
      <w:lvlText w:val=""/>
      <w:lvlJc w:val="left"/>
      <w:pPr>
        <w:ind w:left="720" w:hanging="360"/>
      </w:pPr>
      <w:rPr>
        <w:rFonts w:ascii="Symbol" w:hAnsi="Symbol" w:hint="default"/>
      </w:rPr>
    </w:lvl>
    <w:lvl w:ilvl="1" w:tplc="C12E789A">
      <w:start w:val="1"/>
      <w:numFmt w:val="bullet"/>
      <w:lvlText w:val="o"/>
      <w:lvlJc w:val="left"/>
      <w:pPr>
        <w:ind w:left="1440" w:hanging="360"/>
      </w:pPr>
      <w:rPr>
        <w:rFonts w:ascii="Courier New" w:hAnsi="Courier New" w:cs="Courier New" w:hint="default"/>
      </w:rPr>
    </w:lvl>
    <w:lvl w:ilvl="2" w:tplc="48E4DEDA">
      <w:start w:val="1"/>
      <w:numFmt w:val="bullet"/>
      <w:lvlText w:val=""/>
      <w:lvlJc w:val="left"/>
      <w:pPr>
        <w:ind w:left="2160" w:hanging="360"/>
      </w:pPr>
      <w:rPr>
        <w:rFonts w:ascii="Wingdings" w:hAnsi="Wingdings" w:hint="default"/>
      </w:rPr>
    </w:lvl>
    <w:lvl w:ilvl="3" w:tplc="1196F130">
      <w:start w:val="1"/>
      <w:numFmt w:val="bullet"/>
      <w:lvlText w:val=""/>
      <w:lvlJc w:val="left"/>
      <w:pPr>
        <w:ind w:left="2880" w:hanging="360"/>
      </w:pPr>
      <w:rPr>
        <w:rFonts w:ascii="Symbol" w:hAnsi="Symbol" w:hint="default"/>
      </w:rPr>
    </w:lvl>
    <w:lvl w:ilvl="4" w:tplc="50E6F656">
      <w:start w:val="1"/>
      <w:numFmt w:val="bullet"/>
      <w:lvlText w:val="o"/>
      <w:lvlJc w:val="left"/>
      <w:pPr>
        <w:ind w:left="3600" w:hanging="360"/>
      </w:pPr>
      <w:rPr>
        <w:rFonts w:ascii="Courier New" w:hAnsi="Courier New" w:cs="Courier New" w:hint="default"/>
      </w:rPr>
    </w:lvl>
    <w:lvl w:ilvl="5" w:tplc="D6FCFA06">
      <w:start w:val="1"/>
      <w:numFmt w:val="bullet"/>
      <w:lvlText w:val=""/>
      <w:lvlJc w:val="left"/>
      <w:pPr>
        <w:ind w:left="4320" w:hanging="360"/>
      </w:pPr>
      <w:rPr>
        <w:rFonts w:ascii="Wingdings" w:hAnsi="Wingdings" w:hint="default"/>
      </w:rPr>
    </w:lvl>
    <w:lvl w:ilvl="6" w:tplc="69D6A87C">
      <w:start w:val="1"/>
      <w:numFmt w:val="bullet"/>
      <w:lvlText w:val=""/>
      <w:lvlJc w:val="left"/>
      <w:pPr>
        <w:ind w:left="5040" w:hanging="360"/>
      </w:pPr>
      <w:rPr>
        <w:rFonts w:ascii="Symbol" w:hAnsi="Symbol" w:hint="default"/>
      </w:rPr>
    </w:lvl>
    <w:lvl w:ilvl="7" w:tplc="2BCC83A0">
      <w:start w:val="1"/>
      <w:numFmt w:val="bullet"/>
      <w:lvlText w:val="o"/>
      <w:lvlJc w:val="left"/>
      <w:pPr>
        <w:ind w:left="5760" w:hanging="360"/>
      </w:pPr>
      <w:rPr>
        <w:rFonts w:ascii="Courier New" w:hAnsi="Courier New" w:cs="Courier New" w:hint="default"/>
      </w:rPr>
    </w:lvl>
    <w:lvl w:ilvl="8" w:tplc="FF34233C">
      <w:start w:val="1"/>
      <w:numFmt w:val="bullet"/>
      <w:lvlText w:val=""/>
      <w:lvlJc w:val="left"/>
      <w:pPr>
        <w:ind w:left="6480" w:hanging="360"/>
      </w:pPr>
      <w:rPr>
        <w:rFonts w:ascii="Wingdings" w:hAnsi="Wingdings" w:hint="default"/>
      </w:rPr>
    </w:lvl>
  </w:abstractNum>
  <w:abstractNum w:abstractNumId="26" w15:restartNumberingAfterBreak="0">
    <w:nsid w:val="7D810CF9"/>
    <w:multiLevelType w:val="hybridMultilevel"/>
    <w:tmpl w:val="A8F689EC"/>
    <w:lvl w:ilvl="0" w:tplc="C038AA42">
      <w:start w:val="1"/>
      <w:numFmt w:val="bullet"/>
      <w:lvlText w:val=""/>
      <w:lvlJc w:val="left"/>
      <w:pPr>
        <w:ind w:left="720" w:hanging="360"/>
      </w:pPr>
      <w:rPr>
        <w:rFonts w:ascii="Symbol" w:hAnsi="Symbol" w:hint="default"/>
      </w:rPr>
    </w:lvl>
    <w:lvl w:ilvl="1" w:tplc="136C5D92">
      <w:start w:val="1"/>
      <w:numFmt w:val="bullet"/>
      <w:lvlText w:val="o"/>
      <w:lvlJc w:val="left"/>
      <w:pPr>
        <w:ind w:left="1440" w:hanging="360"/>
      </w:pPr>
      <w:rPr>
        <w:rFonts w:ascii="Courier New" w:hAnsi="Courier New" w:cs="Courier New" w:hint="default"/>
      </w:rPr>
    </w:lvl>
    <w:lvl w:ilvl="2" w:tplc="2EB8B2B0">
      <w:start w:val="1"/>
      <w:numFmt w:val="bullet"/>
      <w:lvlText w:val=""/>
      <w:lvlJc w:val="left"/>
      <w:pPr>
        <w:ind w:left="2160" w:hanging="360"/>
      </w:pPr>
      <w:rPr>
        <w:rFonts w:ascii="Wingdings" w:hAnsi="Wingdings" w:hint="default"/>
      </w:rPr>
    </w:lvl>
    <w:lvl w:ilvl="3" w:tplc="842870A0">
      <w:start w:val="1"/>
      <w:numFmt w:val="bullet"/>
      <w:lvlText w:val=""/>
      <w:lvlJc w:val="left"/>
      <w:pPr>
        <w:ind w:left="2880" w:hanging="360"/>
      </w:pPr>
      <w:rPr>
        <w:rFonts w:ascii="Symbol" w:hAnsi="Symbol" w:hint="default"/>
      </w:rPr>
    </w:lvl>
    <w:lvl w:ilvl="4" w:tplc="43326872">
      <w:start w:val="1"/>
      <w:numFmt w:val="bullet"/>
      <w:lvlText w:val="o"/>
      <w:lvlJc w:val="left"/>
      <w:pPr>
        <w:ind w:left="3600" w:hanging="360"/>
      </w:pPr>
      <w:rPr>
        <w:rFonts w:ascii="Courier New" w:hAnsi="Courier New" w:cs="Courier New" w:hint="default"/>
      </w:rPr>
    </w:lvl>
    <w:lvl w:ilvl="5" w:tplc="42288DF2">
      <w:start w:val="1"/>
      <w:numFmt w:val="bullet"/>
      <w:lvlText w:val=""/>
      <w:lvlJc w:val="left"/>
      <w:pPr>
        <w:ind w:left="4320" w:hanging="360"/>
      </w:pPr>
      <w:rPr>
        <w:rFonts w:ascii="Wingdings" w:hAnsi="Wingdings" w:hint="default"/>
      </w:rPr>
    </w:lvl>
    <w:lvl w:ilvl="6" w:tplc="01C8915C">
      <w:start w:val="1"/>
      <w:numFmt w:val="bullet"/>
      <w:lvlText w:val=""/>
      <w:lvlJc w:val="left"/>
      <w:pPr>
        <w:ind w:left="5040" w:hanging="360"/>
      </w:pPr>
      <w:rPr>
        <w:rFonts w:ascii="Symbol" w:hAnsi="Symbol" w:hint="default"/>
      </w:rPr>
    </w:lvl>
    <w:lvl w:ilvl="7" w:tplc="1FC06D6C">
      <w:start w:val="1"/>
      <w:numFmt w:val="bullet"/>
      <w:lvlText w:val="o"/>
      <w:lvlJc w:val="left"/>
      <w:pPr>
        <w:ind w:left="5760" w:hanging="360"/>
      </w:pPr>
      <w:rPr>
        <w:rFonts w:ascii="Courier New" w:hAnsi="Courier New" w:cs="Courier New" w:hint="default"/>
      </w:rPr>
    </w:lvl>
    <w:lvl w:ilvl="8" w:tplc="56F2EE96">
      <w:start w:val="1"/>
      <w:numFmt w:val="bullet"/>
      <w:lvlText w:val=""/>
      <w:lvlJc w:val="left"/>
      <w:pPr>
        <w:ind w:left="6480" w:hanging="360"/>
      </w:pPr>
      <w:rPr>
        <w:rFonts w:ascii="Wingdings" w:hAnsi="Wingdings" w:hint="default"/>
      </w:rPr>
    </w:lvl>
  </w:abstractNum>
  <w:abstractNum w:abstractNumId="27" w15:restartNumberingAfterBreak="0">
    <w:nsid w:val="7DE753E7"/>
    <w:multiLevelType w:val="hybridMultilevel"/>
    <w:tmpl w:val="0DA0F054"/>
    <w:lvl w:ilvl="0" w:tplc="7BA0282E">
      <w:start w:val="1"/>
      <w:numFmt w:val="bullet"/>
      <w:lvlText w:val=""/>
      <w:lvlJc w:val="left"/>
      <w:pPr>
        <w:ind w:left="720" w:hanging="360"/>
      </w:pPr>
      <w:rPr>
        <w:rFonts w:ascii="Symbol" w:hAnsi="Symbol" w:hint="default"/>
      </w:rPr>
    </w:lvl>
    <w:lvl w:ilvl="1" w:tplc="D9BE0CE6">
      <w:start w:val="1"/>
      <w:numFmt w:val="bullet"/>
      <w:lvlText w:val="o"/>
      <w:lvlJc w:val="left"/>
      <w:pPr>
        <w:ind w:left="1440" w:hanging="360"/>
      </w:pPr>
      <w:rPr>
        <w:rFonts w:ascii="Courier New" w:hAnsi="Courier New" w:cs="Courier New" w:hint="default"/>
      </w:rPr>
    </w:lvl>
    <w:lvl w:ilvl="2" w:tplc="2B42D47A">
      <w:start w:val="1"/>
      <w:numFmt w:val="bullet"/>
      <w:lvlText w:val=""/>
      <w:lvlJc w:val="left"/>
      <w:pPr>
        <w:ind w:left="2160" w:hanging="360"/>
      </w:pPr>
      <w:rPr>
        <w:rFonts w:ascii="Wingdings" w:hAnsi="Wingdings" w:hint="default"/>
      </w:rPr>
    </w:lvl>
    <w:lvl w:ilvl="3" w:tplc="F4C4B40C">
      <w:start w:val="1"/>
      <w:numFmt w:val="bullet"/>
      <w:lvlText w:val=""/>
      <w:lvlJc w:val="left"/>
      <w:pPr>
        <w:ind w:left="2880" w:hanging="360"/>
      </w:pPr>
      <w:rPr>
        <w:rFonts w:ascii="Symbol" w:hAnsi="Symbol" w:hint="default"/>
      </w:rPr>
    </w:lvl>
    <w:lvl w:ilvl="4" w:tplc="AE2098A2">
      <w:start w:val="1"/>
      <w:numFmt w:val="bullet"/>
      <w:lvlText w:val="o"/>
      <w:lvlJc w:val="left"/>
      <w:pPr>
        <w:ind w:left="3600" w:hanging="360"/>
      </w:pPr>
      <w:rPr>
        <w:rFonts w:ascii="Courier New" w:hAnsi="Courier New" w:cs="Courier New" w:hint="default"/>
      </w:rPr>
    </w:lvl>
    <w:lvl w:ilvl="5" w:tplc="1EA651E2">
      <w:start w:val="1"/>
      <w:numFmt w:val="bullet"/>
      <w:lvlText w:val=""/>
      <w:lvlJc w:val="left"/>
      <w:pPr>
        <w:ind w:left="4320" w:hanging="360"/>
      </w:pPr>
      <w:rPr>
        <w:rFonts w:ascii="Wingdings" w:hAnsi="Wingdings" w:hint="default"/>
      </w:rPr>
    </w:lvl>
    <w:lvl w:ilvl="6" w:tplc="CA060360">
      <w:start w:val="1"/>
      <w:numFmt w:val="bullet"/>
      <w:lvlText w:val=""/>
      <w:lvlJc w:val="left"/>
      <w:pPr>
        <w:ind w:left="5040" w:hanging="360"/>
      </w:pPr>
      <w:rPr>
        <w:rFonts w:ascii="Symbol" w:hAnsi="Symbol" w:hint="default"/>
      </w:rPr>
    </w:lvl>
    <w:lvl w:ilvl="7" w:tplc="DF44BF8E">
      <w:start w:val="1"/>
      <w:numFmt w:val="bullet"/>
      <w:lvlText w:val="o"/>
      <w:lvlJc w:val="left"/>
      <w:pPr>
        <w:ind w:left="5760" w:hanging="360"/>
      </w:pPr>
      <w:rPr>
        <w:rFonts w:ascii="Courier New" w:hAnsi="Courier New" w:cs="Courier New" w:hint="default"/>
      </w:rPr>
    </w:lvl>
    <w:lvl w:ilvl="8" w:tplc="2C30A520">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2"/>
  </w:num>
  <w:num w:numId="4">
    <w:abstractNumId w:val="23"/>
  </w:num>
  <w:num w:numId="5">
    <w:abstractNumId w:val="11"/>
  </w:num>
  <w:num w:numId="6">
    <w:abstractNumId w:val="22"/>
  </w:num>
  <w:num w:numId="7">
    <w:abstractNumId w:val="14"/>
  </w:num>
  <w:num w:numId="8">
    <w:abstractNumId w:val="6"/>
  </w:num>
  <w:num w:numId="9">
    <w:abstractNumId w:val="20"/>
  </w:num>
  <w:num w:numId="10">
    <w:abstractNumId w:val="21"/>
  </w:num>
  <w:num w:numId="11">
    <w:abstractNumId w:val="17"/>
  </w:num>
  <w:num w:numId="12">
    <w:abstractNumId w:val="8"/>
  </w:num>
  <w:num w:numId="13">
    <w:abstractNumId w:val="27"/>
  </w:num>
  <w:num w:numId="14">
    <w:abstractNumId w:val="15"/>
  </w:num>
  <w:num w:numId="15">
    <w:abstractNumId w:val="3"/>
  </w:num>
  <w:num w:numId="16">
    <w:abstractNumId w:val="25"/>
  </w:num>
  <w:num w:numId="17">
    <w:abstractNumId w:val="0"/>
  </w:num>
  <w:num w:numId="18">
    <w:abstractNumId w:val="5"/>
  </w:num>
  <w:num w:numId="19">
    <w:abstractNumId w:val="26"/>
  </w:num>
  <w:num w:numId="20">
    <w:abstractNumId w:val="9"/>
  </w:num>
  <w:num w:numId="21">
    <w:abstractNumId w:val="10"/>
  </w:num>
  <w:num w:numId="22">
    <w:abstractNumId w:val="1"/>
  </w:num>
  <w:num w:numId="23">
    <w:abstractNumId w:val="24"/>
  </w:num>
  <w:num w:numId="24">
    <w:abstractNumId w:val="4"/>
  </w:num>
  <w:num w:numId="25">
    <w:abstractNumId w:val="19"/>
  </w:num>
  <w:num w:numId="26">
    <w:abstractNumId w:val="16"/>
  </w:num>
  <w:num w:numId="27">
    <w:abstractNumId w:val="1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C84"/>
    <w:rsid w:val="000452C3"/>
    <w:rsid w:val="00055789"/>
    <w:rsid w:val="000A2D23"/>
    <w:rsid w:val="000A55FE"/>
    <w:rsid w:val="000F7AFF"/>
    <w:rsid w:val="0010165D"/>
    <w:rsid w:val="00103D40"/>
    <w:rsid w:val="001648E7"/>
    <w:rsid w:val="001669B5"/>
    <w:rsid w:val="001A3AC7"/>
    <w:rsid w:val="001D5ABD"/>
    <w:rsid w:val="001E07F6"/>
    <w:rsid w:val="00215E6B"/>
    <w:rsid w:val="00231EE6"/>
    <w:rsid w:val="00237EBB"/>
    <w:rsid w:val="0024309E"/>
    <w:rsid w:val="00280E98"/>
    <w:rsid w:val="00283E43"/>
    <w:rsid w:val="0031428E"/>
    <w:rsid w:val="00314ACA"/>
    <w:rsid w:val="00337999"/>
    <w:rsid w:val="00346AE0"/>
    <w:rsid w:val="00347372"/>
    <w:rsid w:val="00364FA2"/>
    <w:rsid w:val="003745B3"/>
    <w:rsid w:val="00415FFF"/>
    <w:rsid w:val="00440BF9"/>
    <w:rsid w:val="00480B9B"/>
    <w:rsid w:val="00485997"/>
    <w:rsid w:val="00487BDD"/>
    <w:rsid w:val="00490C46"/>
    <w:rsid w:val="00494CE4"/>
    <w:rsid w:val="004C5098"/>
    <w:rsid w:val="004F0497"/>
    <w:rsid w:val="005064B6"/>
    <w:rsid w:val="00562C48"/>
    <w:rsid w:val="00591BC0"/>
    <w:rsid w:val="005E1DC7"/>
    <w:rsid w:val="005F54F4"/>
    <w:rsid w:val="00641EC7"/>
    <w:rsid w:val="006B134D"/>
    <w:rsid w:val="006D16EE"/>
    <w:rsid w:val="006E3C84"/>
    <w:rsid w:val="007014C7"/>
    <w:rsid w:val="007137C1"/>
    <w:rsid w:val="00722166"/>
    <w:rsid w:val="0073722E"/>
    <w:rsid w:val="0075372E"/>
    <w:rsid w:val="00787A20"/>
    <w:rsid w:val="007C505F"/>
    <w:rsid w:val="007C71E8"/>
    <w:rsid w:val="007E24B2"/>
    <w:rsid w:val="008030B4"/>
    <w:rsid w:val="00806B43"/>
    <w:rsid w:val="00815BA2"/>
    <w:rsid w:val="0085243B"/>
    <w:rsid w:val="00857743"/>
    <w:rsid w:val="008C245F"/>
    <w:rsid w:val="008C750D"/>
    <w:rsid w:val="008F155E"/>
    <w:rsid w:val="009251C0"/>
    <w:rsid w:val="009423D7"/>
    <w:rsid w:val="009450A9"/>
    <w:rsid w:val="00954BB2"/>
    <w:rsid w:val="00960C78"/>
    <w:rsid w:val="00970EE3"/>
    <w:rsid w:val="009A2D54"/>
    <w:rsid w:val="009B295F"/>
    <w:rsid w:val="00A20029"/>
    <w:rsid w:val="00A272C4"/>
    <w:rsid w:val="00A27530"/>
    <w:rsid w:val="00A81536"/>
    <w:rsid w:val="00AA255E"/>
    <w:rsid w:val="00AE5630"/>
    <w:rsid w:val="00B034F6"/>
    <w:rsid w:val="00B54664"/>
    <w:rsid w:val="00B57F6E"/>
    <w:rsid w:val="00C237D7"/>
    <w:rsid w:val="00C412C5"/>
    <w:rsid w:val="00C96A90"/>
    <w:rsid w:val="00CD38B9"/>
    <w:rsid w:val="00D17E77"/>
    <w:rsid w:val="00D23015"/>
    <w:rsid w:val="00DB1223"/>
    <w:rsid w:val="00DF7823"/>
    <w:rsid w:val="00E14852"/>
    <w:rsid w:val="00E34151"/>
    <w:rsid w:val="00E4738B"/>
    <w:rsid w:val="00E71D27"/>
    <w:rsid w:val="00EE0180"/>
    <w:rsid w:val="00EE4937"/>
    <w:rsid w:val="00F20AAB"/>
    <w:rsid w:val="00F91E04"/>
    <w:rsid w:val="00FA61C4"/>
    <w:rsid w:val="00FB67D6"/>
    <w:rsid w:val="00FE6667"/>
    <w:rsid w:val="00FF4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2CD4F"/>
  <w15:docId w15:val="{F0CF5A64-5CB0-4BEE-A559-71E4B38C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Pr>
      <w:rFonts w:ascii="Calibri Light" w:eastAsia="Calibri Light" w:hAnsi="Calibri Light" w:cs="Calibri Light"/>
      <w:color w:val="2F5496" w:themeColor="accent1" w:themeShade="BF"/>
      <w:sz w:val="26"/>
      <w:szCs w:val="26"/>
    </w:rPr>
  </w:style>
  <w:style w:type="paragraph" w:customStyle="1" w:styleId="digitalglobal">
    <w:name w:val="#digital_global"/>
    <w:basedOn w:val="Standard"/>
    <w:link w:val="digitalglobalZchn"/>
    <w:qFormat/>
    <w:pPr>
      <w:spacing w:before="120" w:after="120"/>
    </w:pPr>
    <w:rPr>
      <w:rFonts w:ascii="PT Serif Pro Book" w:hAnsi="PT Serif Pro Book"/>
      <w:sz w:val="24"/>
    </w:rPr>
  </w:style>
  <w:style w:type="paragraph" w:customStyle="1" w:styleId="dgberschrift">
    <w:name w:val="#dg Überschrift"/>
    <w:basedOn w:val="digitalglobal"/>
    <w:link w:val="dgberschriftZchn"/>
    <w:qFormat/>
    <w:pPr>
      <w:jc w:val="center"/>
    </w:pPr>
    <w:rPr>
      <w:rFonts w:ascii="Montserrat" w:hAnsi="Montserrat"/>
      <w:b/>
      <w:caps/>
      <w:sz w:val="28"/>
    </w:rPr>
  </w:style>
  <w:style w:type="character" w:customStyle="1" w:styleId="digitalglobalZchn">
    <w:name w:val="#digital_global Zchn"/>
    <w:basedOn w:val="Absatz-Standardschriftart"/>
    <w:link w:val="digitalglobal"/>
    <w:rPr>
      <w:rFonts w:ascii="PT Serif Pro Book" w:hAnsi="PT Serif Pro Book"/>
      <w:sz w:val="24"/>
    </w:rPr>
  </w:style>
  <w:style w:type="paragraph" w:customStyle="1" w:styleId="dg2">
    <w:name w:val="#dg Ü2"/>
    <w:basedOn w:val="dgberschrift"/>
    <w:link w:val="dg2Zchn"/>
    <w:qFormat/>
    <w:pPr>
      <w:jc w:val="left"/>
    </w:pPr>
    <w:rPr>
      <w:sz w:val="24"/>
    </w:rPr>
  </w:style>
  <w:style w:type="character" w:customStyle="1" w:styleId="dgberschriftZchn">
    <w:name w:val="#dg Überschrift Zchn"/>
    <w:basedOn w:val="digitalglobalZchn"/>
    <w:link w:val="dgberschrift"/>
    <w:rPr>
      <w:rFonts w:ascii="Montserrat" w:hAnsi="Montserrat"/>
      <w:b/>
      <w:caps/>
      <w:sz w:val="2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dg2Zchn">
    <w:name w:val="#dg Ü2 Zchn"/>
    <w:basedOn w:val="dgberschriftZchn"/>
    <w:link w:val="dg2"/>
    <w:rPr>
      <w:rFonts w:ascii="Montserrat" w:hAnsi="Montserrat"/>
      <w:b/>
      <w:caps/>
      <w:sz w:val="24"/>
    </w:r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Hyperlink">
    <w:name w:val="Hyperlink"/>
    <w:basedOn w:val="Absatz-Standardschriftart"/>
    <w:uiPriority w:val="99"/>
    <w:unhideWhenUsed/>
    <w:rPr>
      <w:color w:val="0563C1" w:themeColor="hyperlink"/>
      <w:u w:val="single"/>
    </w:rPr>
  </w:style>
  <w:style w:type="paragraph" w:styleId="StandardWeb">
    <w:name w:val="Normal (Web)"/>
    <w:basedOn w:val="Standard"/>
    <w:uiPriority w:val="99"/>
    <w:semiHidden/>
    <w:unhideWhenUsed/>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pPr>
      <w:spacing w:before="100" w:beforeAutospacing="1" w:after="142" w:line="276" w:lineRule="auto"/>
    </w:pPr>
    <w:rPr>
      <w:rFonts w:ascii="Times New Roman" w:eastAsia="Times New Roman" w:hAnsi="Times New Roman" w:cs="Times New Roman"/>
      <w:sz w:val="24"/>
      <w:szCs w:val="24"/>
      <w:lang w:eastAsia="de-DE"/>
    </w:rPr>
  </w:style>
  <w:style w:type="character" w:customStyle="1" w:styleId="UnresolvedMention">
    <w:name w:val="Unresolved Mention"/>
    <w:basedOn w:val="Absatz-Standardschriftart"/>
    <w:uiPriority w:val="99"/>
    <w:semiHidden/>
    <w:unhideWhenUsed/>
    <w:rPr>
      <w:color w:val="605E5C"/>
      <w:shd w:val="clear" w:color="E1DFDD" w:fill="E1DFDD"/>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unhideWhenUsed/>
    <w:qFormat/>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customStyle="1" w:styleId="KommentartextZchn1">
    <w:name w:val="Kommentartext Zchn1"/>
    <w:uiPriority w:val="99"/>
    <w:rsid w:val="0024309E"/>
    <w:rPr>
      <w:rFonts w:ascii="Calibri" w:eastAsia="SimSun" w:hAnsi="Calibri" w:cs="font361"/>
      <w:lang w:eastAsia="ar-SA"/>
    </w:rPr>
  </w:style>
  <w:style w:type="character" w:styleId="BesuchterLink">
    <w:name w:val="FollowedHyperlink"/>
    <w:basedOn w:val="Absatz-Standardschriftart"/>
    <w:uiPriority w:val="99"/>
    <w:semiHidden/>
    <w:unhideWhenUsed/>
    <w:rsid w:val="00490C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677818">
      <w:bodyDiv w:val="1"/>
      <w:marLeft w:val="0"/>
      <w:marRight w:val="0"/>
      <w:marTop w:val="0"/>
      <w:marBottom w:val="0"/>
      <w:divBdr>
        <w:top w:val="none" w:sz="0" w:space="0" w:color="auto"/>
        <w:left w:val="none" w:sz="0" w:space="0" w:color="auto"/>
        <w:bottom w:val="none" w:sz="0" w:space="0" w:color="auto"/>
        <w:right w:val="none" w:sz="0" w:space="0" w:color="auto"/>
      </w:divBdr>
      <w:divsChild>
        <w:div w:id="929196632">
          <w:marLeft w:val="0"/>
          <w:marRight w:val="0"/>
          <w:marTop w:val="0"/>
          <w:marBottom w:val="0"/>
          <w:divBdr>
            <w:top w:val="none" w:sz="0" w:space="0" w:color="auto"/>
            <w:left w:val="none" w:sz="0" w:space="0" w:color="auto"/>
            <w:bottom w:val="none" w:sz="0" w:space="0" w:color="auto"/>
            <w:right w:val="none" w:sz="0" w:space="0" w:color="auto"/>
          </w:divBdr>
        </w:div>
      </w:divsChild>
    </w:div>
    <w:div w:id="1527869599">
      <w:bodyDiv w:val="1"/>
      <w:marLeft w:val="0"/>
      <w:marRight w:val="0"/>
      <w:marTop w:val="0"/>
      <w:marBottom w:val="0"/>
      <w:divBdr>
        <w:top w:val="none" w:sz="0" w:space="0" w:color="auto"/>
        <w:left w:val="none" w:sz="0" w:space="0" w:color="auto"/>
        <w:bottom w:val="none" w:sz="0" w:space="0" w:color="auto"/>
        <w:right w:val="none" w:sz="0" w:space="0" w:color="auto"/>
      </w:divBdr>
      <w:divsChild>
        <w:div w:id="337538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ceptboard.com/de/" TargetMode="External"/><Relationship Id="rId13" Type="http://schemas.openxmlformats.org/officeDocument/2006/relationships/hyperlink" Target="https://msfaccess.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igital-global.net/" TargetMode="External"/><Relationship Id="rId7" Type="http://schemas.openxmlformats.org/officeDocument/2006/relationships/endnotes" Target="endnotes.xml"/><Relationship Id="rId12" Type="http://schemas.openxmlformats.org/officeDocument/2006/relationships/hyperlink" Target="https://makethemsign.eu/" TargetMode="Externa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reativecommons.org/licenses/by-sa/4.0/" TargetMode="External"/><Relationship Id="rId20" Type="http://schemas.openxmlformats.org/officeDocument/2006/relationships/image" Target="media/image3.pn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o.d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tagesschau.de/faktenfinder/who-finanzierung-101.html" TargetMode="External"/><Relationship Id="rId23" Type="http://schemas.openxmlformats.org/officeDocument/2006/relationships/hyperlink" Target="https://creativecommons.org/licenses/by-sa/4.0/" TargetMode="External"/><Relationship Id="rId10" Type="http://schemas.openxmlformats.org/officeDocument/2006/relationships/hyperlink" Target="https://www.pressenza.com/de/2021/04/covid-19-impfstoffe-sofort-freigeben-patente-kosten-menschenleben/" TargetMode="External"/><Relationship Id="rId4" Type="http://schemas.openxmlformats.org/officeDocument/2006/relationships/settings" Target="settings.xml"/><Relationship Id="rId9" Type="http://schemas.openxmlformats.org/officeDocument/2006/relationships/hyperlink" Target="https://www.tagesspiegel.de/wissen/hiv-aids-bundesgerichtshof-bestaetigt-zwangslizenz-fuer-aids-medikament/20047836.html" TargetMode="External"/><Relationship Id="rId14" Type="http://schemas.openxmlformats.org/officeDocument/2006/relationships/hyperlink" Target="https://www.menschenrechtserklaerung.de/angemessener-lebensstandard-3677/" TargetMode="External"/><Relationship Id="rId22" Type="http://schemas.openxmlformats.org/officeDocument/2006/relationships/hyperlink" Target="https://www.f3kollektiv.net/" TargetMode="External"/><Relationship Id="rId27" Type="http://schemas.openxmlformats.org/officeDocument/2006/relationships/theme" Target="theme/theme1.xml"/><Relationship Id="rId30"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364E4-6A0D-4B61-B08B-8E505F9C7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3033</Words>
  <Characters>19108</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52</cp:revision>
  <cp:lastPrinted>2021-08-04T08:53:00Z</cp:lastPrinted>
  <dcterms:created xsi:type="dcterms:W3CDTF">2021-06-10T09:11:00Z</dcterms:created>
  <dcterms:modified xsi:type="dcterms:W3CDTF">2021-08-04T08:55:00Z</dcterms:modified>
</cp:coreProperties>
</file>